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736DA4D0" w:rsidR="0033578B" w:rsidRPr="00E83AC8" w:rsidRDefault="00F8472E" w:rsidP="00F8472E">
      <w:pPr>
        <w:spacing w:after="0" w:line="360" w:lineRule="auto"/>
        <w:jc w:val="center"/>
        <w:rPr>
          <w:rFonts w:ascii="Times New Roman" w:hAnsi="Times New Roman" w:cs="Times New Roman"/>
          <w:b/>
          <w:bCs/>
          <w:sz w:val="28"/>
          <w:szCs w:val="28"/>
        </w:rPr>
      </w:pPr>
      <w:r w:rsidRPr="00F8472E">
        <w:rPr>
          <w:rFonts w:ascii="Times New Roman" w:hAnsi="Times New Roman" w:cs="Times New Roman"/>
          <w:b/>
          <w:bCs/>
          <w:sz w:val="28"/>
          <w:szCs w:val="28"/>
        </w:rPr>
        <w:t xml:space="preserve">HUBUNGAN </w:t>
      </w:r>
      <w:r w:rsidRPr="00A11EF2">
        <w:rPr>
          <w:rFonts w:ascii="Times New Roman" w:hAnsi="Times New Roman" w:cs="Times New Roman"/>
          <w:b/>
          <w:bCs/>
          <w:i/>
          <w:iCs/>
          <w:sz w:val="28"/>
          <w:szCs w:val="28"/>
        </w:rPr>
        <w:t>INTERNET ADDICTION</w:t>
      </w:r>
      <w:r w:rsidRPr="00F8472E">
        <w:rPr>
          <w:rFonts w:ascii="Times New Roman" w:hAnsi="Times New Roman" w:cs="Times New Roman"/>
          <w:b/>
          <w:bCs/>
          <w:sz w:val="28"/>
          <w:szCs w:val="28"/>
        </w:rPr>
        <w:t xml:space="preserve"> DENGAN</w:t>
      </w:r>
      <w:r>
        <w:rPr>
          <w:rFonts w:ascii="Times New Roman" w:hAnsi="Times New Roman" w:cs="Times New Roman"/>
          <w:b/>
          <w:bCs/>
          <w:sz w:val="28"/>
          <w:szCs w:val="28"/>
        </w:rPr>
        <w:t xml:space="preserve"> </w:t>
      </w:r>
      <w:r w:rsidRPr="00F8472E">
        <w:rPr>
          <w:rFonts w:ascii="Times New Roman" w:hAnsi="Times New Roman" w:cs="Times New Roman"/>
          <w:b/>
          <w:bCs/>
          <w:sz w:val="28"/>
          <w:szCs w:val="28"/>
        </w:rPr>
        <w:t>PROKRASTINASI AKADEMIK</w:t>
      </w:r>
      <w:r>
        <w:rPr>
          <w:rFonts w:ascii="Times New Roman" w:hAnsi="Times New Roman" w:cs="Times New Roman"/>
          <w:b/>
          <w:bCs/>
          <w:sz w:val="28"/>
          <w:szCs w:val="28"/>
        </w:rPr>
        <w:t xml:space="preserve"> </w:t>
      </w:r>
      <w:r w:rsidRPr="00F8472E">
        <w:rPr>
          <w:rFonts w:ascii="Times New Roman" w:hAnsi="Times New Roman" w:cs="Times New Roman"/>
          <w:b/>
          <w:bCs/>
          <w:sz w:val="28"/>
          <w:szCs w:val="28"/>
        </w:rPr>
        <w:t>PADA MAHASISWA RANTAU DI</w:t>
      </w:r>
      <w:r>
        <w:rPr>
          <w:rFonts w:ascii="Times New Roman" w:hAnsi="Times New Roman" w:cs="Times New Roman"/>
          <w:b/>
          <w:bCs/>
          <w:sz w:val="28"/>
          <w:szCs w:val="28"/>
        </w:rPr>
        <w:t xml:space="preserve"> </w:t>
      </w:r>
      <w:r w:rsidRPr="00F8472E">
        <w:rPr>
          <w:rFonts w:ascii="Times New Roman" w:hAnsi="Times New Roman" w:cs="Times New Roman"/>
          <w:b/>
          <w:bCs/>
          <w:sz w:val="28"/>
          <w:szCs w:val="28"/>
        </w:rPr>
        <w:t>UNIVERSITAS NEGERI PADANG</w:t>
      </w:r>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1CC91E48" w14:textId="31DFE4C9" w:rsidR="00A42422" w:rsidRDefault="00F8472E"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F8472E">
        <w:rPr>
          <w:rFonts w:ascii="Times New Roman" w:hAnsi="Times New Roman" w:cs="Times New Roman"/>
          <w:b/>
          <w:bCs/>
          <w:sz w:val="24"/>
          <w:szCs w:val="24"/>
        </w:rPr>
        <w:t>Annisa Rahmah Ghaffari</w:t>
      </w:r>
      <w:r w:rsidR="00A6209C">
        <w:rPr>
          <w:rFonts w:ascii="Times New Roman" w:eastAsia="Times New Roman" w:hAnsi="Times New Roman" w:cs="Times New Roman"/>
          <w:b/>
          <w:bCs/>
          <w:color w:val="000000"/>
          <w:sz w:val="24"/>
          <w:szCs w:val="24"/>
          <w:vertAlign w:val="superscript"/>
          <w:lang w:eastAsia="en-ID"/>
        </w:rPr>
        <w:t>1</w:t>
      </w:r>
    </w:p>
    <w:p w14:paraId="0AD37E75" w14:textId="7474A13D" w:rsidR="004A1E03" w:rsidRDefault="00F8472E"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F8472E">
        <w:rPr>
          <w:rFonts w:ascii="Times New Roman" w:hAnsi="Times New Roman" w:cs="Times New Roman"/>
          <w:b/>
          <w:bCs/>
          <w:sz w:val="24"/>
          <w:szCs w:val="24"/>
        </w:rPr>
        <w:t>Izmi Zakia Hazizah</w:t>
      </w:r>
      <w:r w:rsidR="004A1E03">
        <w:rPr>
          <w:rFonts w:ascii="Times New Roman" w:eastAsia="Times New Roman" w:hAnsi="Times New Roman" w:cs="Times New Roman"/>
          <w:b/>
          <w:bCs/>
          <w:color w:val="000000"/>
          <w:sz w:val="24"/>
          <w:szCs w:val="24"/>
          <w:vertAlign w:val="superscript"/>
          <w:lang w:eastAsia="en-ID"/>
        </w:rPr>
        <w:t>2</w:t>
      </w:r>
    </w:p>
    <w:p w14:paraId="33FCCAD0" w14:textId="18E1454E" w:rsidR="00D56EAE" w:rsidRPr="0022685D" w:rsidRDefault="00F8472E" w:rsidP="0022685D">
      <w:pPr>
        <w:spacing w:after="0" w:line="360" w:lineRule="auto"/>
        <w:jc w:val="center"/>
        <w:rPr>
          <w:rFonts w:ascii="Times New Roman" w:eastAsia="Times New Roman" w:hAnsi="Times New Roman" w:cs="Times New Roman"/>
          <w:sz w:val="24"/>
          <w:szCs w:val="24"/>
          <w:vertAlign w:val="superscript"/>
        </w:rPr>
      </w:pPr>
      <w:r w:rsidRPr="00F8472E">
        <w:rPr>
          <w:rFonts w:ascii="Times New Roman" w:hAnsi="Times New Roman" w:cs="Times New Roman"/>
          <w:b/>
          <w:bCs/>
          <w:sz w:val="24"/>
          <w:szCs w:val="24"/>
        </w:rPr>
        <w:t>Dinanti Amelia Putri</w:t>
      </w:r>
      <w:r w:rsidR="00D56EAE">
        <w:rPr>
          <w:rFonts w:ascii="Times New Roman" w:eastAsia="Times New Roman" w:hAnsi="Times New Roman" w:cs="Times New Roman"/>
          <w:b/>
          <w:bCs/>
          <w:color w:val="000000"/>
          <w:sz w:val="24"/>
          <w:szCs w:val="24"/>
          <w:vertAlign w:val="superscript"/>
          <w:lang w:eastAsia="en-ID"/>
        </w:rPr>
        <w:t>3</w:t>
      </w:r>
    </w:p>
    <w:p w14:paraId="6B8885A5" w14:textId="14BAF7CD" w:rsidR="00A6209C" w:rsidRPr="00160959" w:rsidRDefault="00F8472E" w:rsidP="000A51A4">
      <w:pPr>
        <w:spacing w:after="0" w:line="360" w:lineRule="auto"/>
        <w:jc w:val="center"/>
        <w:rPr>
          <w:rFonts w:ascii="Times New Roman" w:hAnsi="Times New Roman" w:cs="Times New Roman"/>
          <w:b/>
          <w:bCs/>
          <w:iCs/>
          <w:sz w:val="24"/>
          <w:szCs w:val="24"/>
          <w:vertAlign w:val="superscript"/>
          <w:lang w:val="en-US"/>
        </w:rPr>
      </w:pPr>
      <w:r w:rsidRPr="00F8472E">
        <w:rPr>
          <w:rFonts w:ascii="Times New Roman" w:hAnsi="Times New Roman" w:cs="Times New Roman"/>
          <w:b/>
          <w:bCs/>
          <w:iCs/>
          <w:sz w:val="24"/>
          <w:szCs w:val="24"/>
          <w:lang w:val="en-US"/>
        </w:rPr>
        <w:t xml:space="preserve">Urfa </w:t>
      </w:r>
      <w:proofErr w:type="spellStart"/>
      <w:r w:rsidRPr="00F8472E">
        <w:rPr>
          <w:rFonts w:ascii="Times New Roman" w:hAnsi="Times New Roman" w:cs="Times New Roman"/>
          <w:b/>
          <w:bCs/>
          <w:iCs/>
          <w:sz w:val="24"/>
          <w:szCs w:val="24"/>
          <w:lang w:val="en-US"/>
        </w:rPr>
        <w:t>Trisna</w:t>
      </w:r>
      <w:proofErr w:type="spellEnd"/>
      <w:r w:rsidRPr="00F8472E">
        <w:rPr>
          <w:rFonts w:ascii="Times New Roman" w:hAnsi="Times New Roman" w:cs="Times New Roman"/>
          <w:b/>
          <w:bCs/>
          <w:iCs/>
          <w:sz w:val="24"/>
          <w:szCs w:val="24"/>
          <w:lang w:val="en-US"/>
        </w:rPr>
        <w:t xml:space="preserve"> Syadawi</w:t>
      </w:r>
      <w:r w:rsidR="00160959">
        <w:rPr>
          <w:rFonts w:ascii="Times New Roman" w:hAnsi="Times New Roman" w:cs="Times New Roman"/>
          <w:b/>
          <w:bCs/>
          <w:iCs/>
          <w:sz w:val="24"/>
          <w:szCs w:val="24"/>
          <w:vertAlign w:val="superscript"/>
          <w:lang w:val="en-US"/>
        </w:rPr>
        <w:t>4</w:t>
      </w:r>
    </w:p>
    <w:p w14:paraId="4A47207F" w14:textId="7154C841" w:rsidR="00160959" w:rsidRDefault="00F8472E" w:rsidP="000A51A4">
      <w:pPr>
        <w:spacing w:after="0" w:line="360" w:lineRule="auto"/>
        <w:jc w:val="center"/>
        <w:rPr>
          <w:rFonts w:ascii="Times New Roman" w:hAnsi="Times New Roman" w:cs="Times New Roman"/>
          <w:b/>
          <w:bCs/>
          <w:iCs/>
          <w:sz w:val="24"/>
          <w:szCs w:val="24"/>
          <w:vertAlign w:val="superscript"/>
          <w:lang w:val="en-US"/>
        </w:rPr>
      </w:pPr>
      <w:r w:rsidRPr="00F8472E">
        <w:rPr>
          <w:rFonts w:ascii="Times New Roman" w:hAnsi="Times New Roman" w:cs="Times New Roman"/>
          <w:b/>
          <w:bCs/>
          <w:iCs/>
          <w:sz w:val="24"/>
          <w:szCs w:val="24"/>
          <w:lang w:val="en-US"/>
        </w:rPr>
        <w:t>Putri Ramadhani</w:t>
      </w:r>
      <w:r w:rsidR="00160959">
        <w:rPr>
          <w:rFonts w:ascii="Times New Roman" w:hAnsi="Times New Roman" w:cs="Times New Roman"/>
          <w:b/>
          <w:bCs/>
          <w:iCs/>
          <w:sz w:val="24"/>
          <w:szCs w:val="24"/>
          <w:vertAlign w:val="superscript"/>
          <w:lang w:val="en-US"/>
        </w:rPr>
        <w:t>5</w:t>
      </w:r>
    </w:p>
    <w:p w14:paraId="0470983D" w14:textId="04B0C6B3" w:rsidR="00F8472E" w:rsidRDefault="00F8472E" w:rsidP="00F8472E">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F8472E">
        <w:rPr>
          <w:rFonts w:ascii="Times New Roman" w:hAnsi="Times New Roman" w:cs="Times New Roman"/>
          <w:b/>
          <w:bCs/>
          <w:sz w:val="24"/>
          <w:szCs w:val="24"/>
        </w:rPr>
        <w:t>Anisa Firma</w:t>
      </w:r>
      <w:r>
        <w:rPr>
          <w:rFonts w:ascii="Times New Roman" w:eastAsia="Times New Roman" w:hAnsi="Times New Roman" w:cs="Times New Roman"/>
          <w:b/>
          <w:bCs/>
          <w:color w:val="000000"/>
          <w:sz w:val="24"/>
          <w:szCs w:val="24"/>
          <w:vertAlign w:val="superscript"/>
          <w:lang w:eastAsia="en-ID"/>
        </w:rPr>
        <w:t>6</w:t>
      </w:r>
    </w:p>
    <w:p w14:paraId="6E8D0C90" w14:textId="7FC8F503" w:rsidR="00F8472E" w:rsidRDefault="00F8472E" w:rsidP="00F8472E">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F8472E">
        <w:rPr>
          <w:rFonts w:ascii="Times New Roman" w:hAnsi="Times New Roman" w:cs="Times New Roman"/>
          <w:b/>
          <w:bCs/>
          <w:sz w:val="24"/>
          <w:szCs w:val="24"/>
        </w:rPr>
        <w:t>Fitri Rahma Dani</w:t>
      </w:r>
      <w:r>
        <w:rPr>
          <w:rFonts w:ascii="Times New Roman" w:eastAsia="Times New Roman" w:hAnsi="Times New Roman" w:cs="Times New Roman"/>
          <w:b/>
          <w:bCs/>
          <w:color w:val="000000"/>
          <w:sz w:val="24"/>
          <w:szCs w:val="24"/>
          <w:vertAlign w:val="superscript"/>
          <w:lang w:eastAsia="en-ID"/>
        </w:rPr>
        <w:t>7</w:t>
      </w:r>
    </w:p>
    <w:p w14:paraId="3427D731" w14:textId="14B49C8E" w:rsidR="00F8472E" w:rsidRPr="0022685D" w:rsidRDefault="00F8472E" w:rsidP="00F8472E">
      <w:pPr>
        <w:spacing w:after="0" w:line="360" w:lineRule="auto"/>
        <w:jc w:val="center"/>
        <w:rPr>
          <w:rFonts w:ascii="Times New Roman" w:eastAsia="Times New Roman" w:hAnsi="Times New Roman" w:cs="Times New Roman"/>
          <w:sz w:val="24"/>
          <w:szCs w:val="24"/>
          <w:vertAlign w:val="superscript"/>
        </w:rPr>
      </w:pPr>
      <w:r w:rsidRPr="00F8472E">
        <w:rPr>
          <w:rFonts w:ascii="Times New Roman" w:hAnsi="Times New Roman" w:cs="Times New Roman"/>
          <w:b/>
          <w:bCs/>
          <w:sz w:val="24"/>
          <w:szCs w:val="24"/>
        </w:rPr>
        <w:t>Phasya Isyedwina Febriani</w:t>
      </w:r>
      <w:r>
        <w:rPr>
          <w:rFonts w:ascii="Times New Roman" w:eastAsia="Times New Roman" w:hAnsi="Times New Roman" w:cs="Times New Roman"/>
          <w:b/>
          <w:bCs/>
          <w:color w:val="000000"/>
          <w:sz w:val="24"/>
          <w:szCs w:val="24"/>
          <w:vertAlign w:val="superscript"/>
          <w:lang w:eastAsia="en-ID"/>
        </w:rPr>
        <w:t>8</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27E19709" w:rsidR="0033578B" w:rsidRPr="000A51A4" w:rsidRDefault="00F8472E" w:rsidP="000A51A4">
      <w:pPr>
        <w:spacing w:after="0" w:line="360" w:lineRule="auto"/>
        <w:jc w:val="center"/>
        <w:rPr>
          <w:rFonts w:ascii="Times New Roman" w:eastAsia="Times New Roman" w:hAnsi="Times New Roman" w:cs="Times New Roman"/>
          <w:b/>
          <w:bCs/>
          <w:sz w:val="24"/>
          <w:szCs w:val="24"/>
          <w:lang w:val="en-US"/>
        </w:rPr>
      </w:pPr>
      <w:r w:rsidRPr="00F8472E">
        <w:rPr>
          <w:rFonts w:ascii="Times New Roman" w:hAnsi="Times New Roman" w:cs="Times New Roman"/>
          <w:iCs/>
          <w:sz w:val="24"/>
          <w:szCs w:val="24"/>
        </w:rPr>
        <w:t>Universitas Negeri Padang</w:t>
      </w:r>
    </w:p>
    <w:p w14:paraId="27B26779" w14:textId="3A4CFE79"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F8472E" w:rsidRPr="00F8472E">
        <w:rPr>
          <w:rFonts w:ascii="Times New Roman" w:eastAsia="Times New Roman" w:hAnsi="Times New Roman" w:cs="Times New Roman"/>
          <w:sz w:val="24"/>
          <w:szCs w:val="24"/>
        </w:rPr>
        <w:t xml:space="preserve">Jl. Prof. Dr. Hamka, Air Tawar Bar., Kec. Padang Utara, Kota Padang, Sumatera Barat </w:t>
      </w:r>
      <w:r w:rsidR="00F8472E">
        <w:rPr>
          <w:rFonts w:ascii="Times New Roman" w:eastAsia="Times New Roman" w:hAnsi="Times New Roman" w:cs="Times New Roman"/>
          <w:sz w:val="24"/>
          <w:szCs w:val="24"/>
        </w:rPr>
        <w:t>(</w:t>
      </w:r>
      <w:r w:rsidR="00F8472E" w:rsidRPr="00F8472E">
        <w:rPr>
          <w:rFonts w:ascii="Times New Roman" w:eastAsia="Times New Roman" w:hAnsi="Times New Roman" w:cs="Times New Roman"/>
          <w:sz w:val="24"/>
          <w:szCs w:val="24"/>
        </w:rPr>
        <w:t>25171</w:t>
      </w:r>
      <w:r w:rsidR="00F8472E">
        <w:rPr>
          <w:rFonts w:ascii="Times New Roman" w:eastAsia="Times New Roman" w:hAnsi="Times New Roman" w:cs="Times New Roman"/>
          <w:sz w:val="24"/>
          <w:szCs w:val="24"/>
        </w:rPr>
        <w:t>)</w:t>
      </w:r>
      <w:r w:rsidRPr="000A51A4">
        <w:rPr>
          <w:rFonts w:ascii="Times New Roman" w:eastAsia="Times New Roman" w:hAnsi="Times New Roman" w:cs="Times New Roman"/>
          <w:sz w:val="24"/>
          <w:szCs w:val="24"/>
          <w:lang w:val="en-US"/>
        </w:rPr>
        <w:t>.</w:t>
      </w:r>
    </w:p>
    <w:p w14:paraId="023849A7" w14:textId="590A8611" w:rsidR="0033578B" w:rsidRPr="002B295F"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r w:rsidR="00F8472E" w:rsidRPr="00F8472E">
        <w:rPr>
          <w:rStyle w:val="Hyperlink"/>
          <w:rFonts w:ascii="Times New Roman" w:hAnsi="Times New Roman" w:cs="Times New Roman"/>
          <w:i/>
          <w:iCs/>
          <w:sz w:val="24"/>
          <w:szCs w:val="24"/>
          <w:u w:val="none"/>
        </w:rPr>
        <w:t>annisarahmahghaffari2003@gmail.com</w:t>
      </w:r>
      <w:r w:rsidR="00282D40" w:rsidRPr="00282D40">
        <w:rPr>
          <w:rStyle w:val="Hyperlink"/>
          <w:rFonts w:ascii="Times New Roman" w:hAnsi="Times New Roman" w:cs="Times New Roman"/>
          <w:i/>
          <w:iCs/>
          <w:color w:val="auto"/>
          <w:sz w:val="24"/>
          <w:szCs w:val="24"/>
          <w:u w:val="none"/>
        </w:rPr>
        <w:t xml:space="preserve">, </w:t>
      </w:r>
      <w:r w:rsidR="00F8472E" w:rsidRPr="00F8472E">
        <w:rPr>
          <w:rStyle w:val="Hyperlink"/>
          <w:rFonts w:ascii="Times New Roman" w:hAnsi="Times New Roman" w:cs="Times New Roman"/>
          <w:i/>
          <w:iCs/>
          <w:sz w:val="24"/>
          <w:szCs w:val="24"/>
          <w:u w:val="none"/>
        </w:rPr>
        <w:t>izmizakiahazizah15@gmail.com</w:t>
      </w:r>
      <w:r w:rsidR="00282D40" w:rsidRPr="00282D40">
        <w:rPr>
          <w:rStyle w:val="Hyperlink"/>
          <w:rFonts w:ascii="Times New Roman" w:hAnsi="Times New Roman" w:cs="Times New Roman"/>
          <w:i/>
          <w:iCs/>
          <w:color w:val="auto"/>
          <w:sz w:val="24"/>
          <w:szCs w:val="24"/>
          <w:u w:val="none"/>
        </w:rPr>
        <w:t>,</w:t>
      </w:r>
      <w:r w:rsidR="00282D40">
        <w:rPr>
          <w:rStyle w:val="Hyperlink"/>
          <w:rFonts w:ascii="Times New Roman" w:hAnsi="Times New Roman" w:cs="Times New Roman"/>
          <w:i/>
          <w:iCs/>
          <w:color w:val="auto"/>
          <w:sz w:val="24"/>
          <w:szCs w:val="24"/>
          <w:u w:val="none"/>
        </w:rPr>
        <w:t xml:space="preserve"> </w:t>
      </w:r>
      <w:r w:rsidR="00F8472E" w:rsidRPr="00F8472E">
        <w:rPr>
          <w:rStyle w:val="Hyperlink"/>
          <w:rFonts w:ascii="Times New Roman" w:hAnsi="Times New Roman" w:cs="Times New Roman"/>
          <w:i/>
          <w:iCs/>
          <w:sz w:val="24"/>
          <w:szCs w:val="24"/>
          <w:u w:val="none"/>
        </w:rPr>
        <w:t>dinantiamelia.p@gmail.com</w:t>
      </w:r>
      <w:r w:rsidR="00585EE4" w:rsidRPr="00282D40">
        <w:rPr>
          <w:rStyle w:val="Hyperlink"/>
          <w:rFonts w:ascii="Times New Roman" w:hAnsi="Times New Roman" w:cs="Times New Roman"/>
          <w:i/>
          <w:iCs/>
          <w:color w:val="auto"/>
          <w:sz w:val="24"/>
          <w:szCs w:val="24"/>
          <w:u w:val="none"/>
        </w:rPr>
        <w:t>,</w:t>
      </w:r>
      <w:r w:rsidR="00282D40">
        <w:rPr>
          <w:rStyle w:val="Hyperlink"/>
          <w:rFonts w:ascii="Times New Roman" w:hAnsi="Times New Roman" w:cs="Times New Roman"/>
          <w:i/>
          <w:iCs/>
          <w:sz w:val="24"/>
          <w:szCs w:val="24"/>
          <w:u w:val="none"/>
        </w:rPr>
        <w:t xml:space="preserve"> </w:t>
      </w:r>
      <w:r w:rsidR="00F8472E" w:rsidRPr="00F8472E">
        <w:rPr>
          <w:rStyle w:val="Hyperlink"/>
          <w:rFonts w:ascii="Times New Roman" w:hAnsi="Times New Roman" w:cs="Times New Roman"/>
          <w:i/>
          <w:iCs/>
          <w:sz w:val="24"/>
          <w:szCs w:val="24"/>
          <w:u w:val="none"/>
        </w:rPr>
        <w:t>urfasyadawi11@gmail.com</w:t>
      </w:r>
      <w:r w:rsidR="00282D40" w:rsidRPr="00282D40">
        <w:rPr>
          <w:rStyle w:val="Hyperlink"/>
          <w:rFonts w:ascii="Times New Roman" w:hAnsi="Times New Roman" w:cs="Times New Roman"/>
          <w:i/>
          <w:iCs/>
          <w:color w:val="auto"/>
          <w:sz w:val="24"/>
          <w:szCs w:val="24"/>
          <w:u w:val="none"/>
        </w:rPr>
        <w:t>,</w:t>
      </w:r>
      <w:r w:rsidR="00282D40">
        <w:rPr>
          <w:rStyle w:val="Hyperlink"/>
          <w:rFonts w:ascii="Times New Roman" w:hAnsi="Times New Roman" w:cs="Times New Roman"/>
          <w:i/>
          <w:iCs/>
          <w:sz w:val="24"/>
          <w:szCs w:val="24"/>
          <w:u w:val="none"/>
        </w:rPr>
        <w:t xml:space="preserve"> </w:t>
      </w:r>
      <w:r w:rsidR="00F8472E" w:rsidRPr="00F8472E">
        <w:rPr>
          <w:rStyle w:val="Hyperlink"/>
          <w:rFonts w:ascii="Times New Roman" w:hAnsi="Times New Roman" w:cs="Times New Roman"/>
          <w:i/>
          <w:iCs/>
          <w:sz w:val="24"/>
          <w:szCs w:val="24"/>
          <w:u w:val="none"/>
        </w:rPr>
        <w:t>putriramadhani2709@gmail.com</w:t>
      </w:r>
      <w:r w:rsidR="00F8472E" w:rsidRPr="00282D40">
        <w:rPr>
          <w:rStyle w:val="Hyperlink"/>
          <w:rFonts w:ascii="Times New Roman" w:hAnsi="Times New Roman" w:cs="Times New Roman"/>
          <w:i/>
          <w:iCs/>
          <w:color w:val="auto"/>
          <w:sz w:val="24"/>
          <w:szCs w:val="24"/>
          <w:u w:val="none"/>
        </w:rPr>
        <w:t xml:space="preserve">, </w:t>
      </w:r>
      <w:r w:rsidR="00F8472E" w:rsidRPr="00F8472E">
        <w:rPr>
          <w:rStyle w:val="Hyperlink"/>
          <w:rFonts w:ascii="Times New Roman" w:hAnsi="Times New Roman" w:cs="Times New Roman"/>
          <w:i/>
          <w:iCs/>
          <w:sz w:val="24"/>
          <w:szCs w:val="24"/>
          <w:u w:val="none"/>
        </w:rPr>
        <w:t>Firmanisa04@gmail.com</w:t>
      </w:r>
      <w:r w:rsidR="00F8472E" w:rsidRPr="00282D40">
        <w:rPr>
          <w:rStyle w:val="Hyperlink"/>
          <w:rFonts w:ascii="Times New Roman" w:hAnsi="Times New Roman" w:cs="Times New Roman"/>
          <w:i/>
          <w:iCs/>
          <w:color w:val="auto"/>
          <w:sz w:val="24"/>
          <w:szCs w:val="24"/>
          <w:u w:val="none"/>
        </w:rPr>
        <w:t>,</w:t>
      </w:r>
      <w:r w:rsidR="00F8472E">
        <w:rPr>
          <w:rStyle w:val="Hyperlink"/>
          <w:rFonts w:ascii="Times New Roman" w:hAnsi="Times New Roman" w:cs="Times New Roman"/>
          <w:i/>
          <w:iCs/>
          <w:color w:val="auto"/>
          <w:sz w:val="24"/>
          <w:szCs w:val="24"/>
          <w:u w:val="none"/>
        </w:rPr>
        <w:t xml:space="preserve"> </w:t>
      </w:r>
      <w:r w:rsidR="00F8472E" w:rsidRPr="00F8472E">
        <w:rPr>
          <w:rStyle w:val="Hyperlink"/>
          <w:rFonts w:ascii="Times New Roman" w:hAnsi="Times New Roman" w:cs="Times New Roman"/>
          <w:i/>
          <w:iCs/>
          <w:sz w:val="24"/>
          <w:szCs w:val="24"/>
          <w:u w:val="none"/>
        </w:rPr>
        <w:t>fitrirahmadani531@gmail.com</w:t>
      </w:r>
      <w:r w:rsidR="00F8472E" w:rsidRPr="00282D40">
        <w:rPr>
          <w:rStyle w:val="Hyperlink"/>
          <w:rFonts w:ascii="Times New Roman" w:hAnsi="Times New Roman" w:cs="Times New Roman"/>
          <w:i/>
          <w:iCs/>
          <w:color w:val="auto"/>
          <w:sz w:val="24"/>
          <w:szCs w:val="24"/>
          <w:u w:val="none"/>
        </w:rPr>
        <w:t>,</w:t>
      </w:r>
      <w:r w:rsidR="00F8472E">
        <w:rPr>
          <w:rStyle w:val="Hyperlink"/>
          <w:rFonts w:ascii="Times New Roman" w:hAnsi="Times New Roman" w:cs="Times New Roman"/>
          <w:i/>
          <w:iCs/>
          <w:sz w:val="24"/>
          <w:szCs w:val="24"/>
          <w:u w:val="none"/>
        </w:rPr>
        <w:t xml:space="preserve"> </w:t>
      </w:r>
      <w:r w:rsidR="00F8472E" w:rsidRPr="00F8472E">
        <w:rPr>
          <w:rStyle w:val="Hyperlink"/>
          <w:rFonts w:ascii="Times New Roman" w:hAnsi="Times New Roman" w:cs="Times New Roman"/>
          <w:i/>
          <w:iCs/>
          <w:sz w:val="24"/>
          <w:szCs w:val="24"/>
          <w:u w:val="none"/>
        </w:rPr>
        <w:t>phasyaisyedwina0@gmail.com</w:t>
      </w:r>
      <w:r w:rsidR="00282D40">
        <w:rPr>
          <w:rStyle w:val="Hyperlink"/>
          <w:rFonts w:ascii="Times New Roman" w:hAnsi="Times New Roman" w:cs="Times New Roman"/>
          <w:i/>
          <w:iCs/>
          <w:sz w:val="24"/>
          <w:szCs w:val="24"/>
          <w:u w:val="none"/>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2617E7A1" w:rsidR="0033578B" w:rsidRPr="0006306C" w:rsidRDefault="0033578B" w:rsidP="0006306C">
      <w:pPr>
        <w:spacing w:after="0" w:line="360" w:lineRule="auto"/>
        <w:jc w:val="both"/>
        <w:rPr>
          <w:rFonts w:ascii="Times New Roman" w:hAnsi="Times New Roman" w:cs="Times New Roman"/>
          <w:i/>
          <w:iCs/>
          <w:sz w:val="24"/>
          <w:szCs w:val="24"/>
          <w:lang w:val="en-ID"/>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841FFB" w:rsidRPr="00841FFB">
        <w:rPr>
          <w:rFonts w:ascii="Times New Roman" w:hAnsi="Times New Roman" w:cs="Times New Roman"/>
          <w:i/>
          <w:sz w:val="24"/>
          <w:szCs w:val="24"/>
        </w:rPr>
        <w:t xml:space="preserve">Students are individuals in the late adolescent developmental stage and face various academic demands. However, many students experience difficulties completing assignments on time due to the tendency to procrastinate academically. One of the factors suspected to play a role in this is internet addiction. This study aims to examine the relationship between internet addiction and academic procrastination among commuter students at Universitas Negeri Padang. This research uses a quantitative correlational approach with a cross-sectional design. The subjects consisted of 100 commuter students </w:t>
      </w:r>
      <w:r w:rsidR="00841FFB" w:rsidRPr="00841FFB">
        <w:rPr>
          <w:rFonts w:ascii="Times New Roman" w:hAnsi="Times New Roman" w:cs="Times New Roman"/>
          <w:i/>
          <w:sz w:val="24"/>
          <w:szCs w:val="24"/>
        </w:rPr>
        <w:lastRenderedPageBreak/>
        <w:t>selected through purposive sampling. Data analysis was conducted using the Pearson Product Moment correlation test. The results showed that most commuter students fall into the moderate category for both internet addiction and academic procrastination, with 70% experiencing moderate internet addiction and 53% experiencing moderate academic procrastination. The hypothesis test results indicate a positive and significant relationship between internet addiction and academic procrastination with a correlation coefficient of 0.598 and significance level of 0.000 (p &lt; 0.05). This means that the higher the level of internet addiction, the higher the tendency for academic procrastination among commuter students. The findings suggest that universities should provide education on time management and healthy internet use, as well as counseling services to reduce procrastination tendencies among students</w:t>
      </w:r>
      <w:r w:rsidR="00D56EAE" w:rsidRPr="00D56EAE">
        <w:rPr>
          <w:rFonts w:ascii="Times New Roman" w:hAnsi="Times New Roman" w:cs="Times New Roman"/>
          <w:i/>
          <w:sz w:val="24"/>
          <w:szCs w:val="24"/>
        </w:rPr>
        <w:t>.</w:t>
      </w:r>
    </w:p>
    <w:p w14:paraId="3CC641B1" w14:textId="035F8F52" w:rsidR="0033578B" w:rsidRPr="000A51A4" w:rsidRDefault="0033578B" w:rsidP="00210603">
      <w:pPr>
        <w:spacing w:after="0" w:line="360" w:lineRule="auto"/>
        <w:jc w:val="both"/>
        <w:rPr>
          <w:rFonts w:ascii="Times New Roman" w:hAnsi="Times New Roman" w:cs="Times New Roman"/>
          <w:bCs/>
          <w:iCs/>
          <w:spacing w:val="-1"/>
          <w:sz w:val="24"/>
          <w:szCs w:val="24"/>
        </w:rPr>
      </w:pPr>
      <w:r w:rsidRPr="000A51A4">
        <w:rPr>
          <w:rFonts w:ascii="Times New Roman" w:eastAsia="Times New Roman" w:hAnsi="Times New Roman" w:cs="Times New Roman"/>
          <w:b/>
          <w:i/>
          <w:sz w:val="24"/>
          <w:szCs w:val="24"/>
        </w:rPr>
        <w:t>Keywords:</w:t>
      </w:r>
      <w:r w:rsidR="00E8547F">
        <w:rPr>
          <w:rFonts w:ascii="Times New Roman" w:eastAsia="Times New Roman" w:hAnsi="Times New Roman" w:cs="Times New Roman"/>
          <w:bCs/>
          <w:i/>
          <w:sz w:val="24"/>
          <w:szCs w:val="24"/>
        </w:rPr>
        <w:t xml:space="preserve"> </w:t>
      </w:r>
      <w:r w:rsidR="00F8472E" w:rsidRPr="00F8472E">
        <w:rPr>
          <w:rFonts w:ascii="Times New Roman" w:eastAsia="Times New Roman" w:hAnsi="Times New Roman" w:cs="Times New Roman"/>
          <w:bCs/>
          <w:i/>
          <w:sz w:val="24"/>
          <w:szCs w:val="24"/>
        </w:rPr>
        <w:t>Internet Addiction, Academic Procrastination, Commuter Students</w:t>
      </w:r>
      <w:r w:rsidR="00160959">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0DF6BDB8"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0" w:name="_Hlk184399894"/>
      <w:r w:rsidR="00160959">
        <w:rPr>
          <w:rFonts w:ascii="Times New Roman" w:hAnsi="Times New Roman" w:cs="Times New Roman"/>
          <w:sz w:val="24"/>
          <w:szCs w:val="24"/>
        </w:rPr>
        <w:t xml:space="preserve"> </w:t>
      </w:r>
      <w:r w:rsidR="00841FFB" w:rsidRPr="00841FFB">
        <w:rPr>
          <w:rFonts w:ascii="Times New Roman" w:hAnsi="Times New Roman" w:cs="Times New Roman"/>
          <w:sz w:val="24"/>
          <w:szCs w:val="24"/>
        </w:rPr>
        <w:t xml:space="preserve">Mahasiswa merupakan individu yang berada pada fase perkembangan remaja akhir dan dihadapkan pada berbagai tuntutan akademik. Namun, tidak sedikit mahasiswa yang mengalami kesulitan dalam menyelesaikan tugas tepat waktu akibat kecenderungan menunda atau prokrastinasi akademik. Salah satu faktor yang diduga berperan dalam hal ini adalah kecanduan internet atau </w:t>
      </w:r>
      <w:r w:rsidR="00841FFB" w:rsidRPr="00841FFB">
        <w:rPr>
          <w:rFonts w:ascii="Times New Roman" w:hAnsi="Times New Roman" w:cs="Times New Roman"/>
          <w:i/>
          <w:iCs/>
          <w:sz w:val="24"/>
          <w:szCs w:val="24"/>
        </w:rPr>
        <w:t>internet addiction</w:t>
      </w:r>
      <w:r w:rsidR="00841FFB" w:rsidRPr="00841FFB">
        <w:rPr>
          <w:rFonts w:ascii="Times New Roman" w:hAnsi="Times New Roman" w:cs="Times New Roman"/>
          <w:sz w:val="24"/>
          <w:szCs w:val="24"/>
        </w:rPr>
        <w:t xml:space="preserve">. Penelitian ini bertujuan untuk mengetahui hubungan antara </w:t>
      </w:r>
      <w:r w:rsidR="00841FFB" w:rsidRPr="00841FFB">
        <w:rPr>
          <w:rFonts w:ascii="Times New Roman" w:hAnsi="Times New Roman" w:cs="Times New Roman"/>
          <w:i/>
          <w:iCs/>
          <w:sz w:val="24"/>
          <w:szCs w:val="24"/>
        </w:rPr>
        <w:t>internet addiction</w:t>
      </w:r>
      <w:r w:rsidR="00841FFB" w:rsidRPr="00841FFB">
        <w:rPr>
          <w:rFonts w:ascii="Times New Roman" w:hAnsi="Times New Roman" w:cs="Times New Roman"/>
          <w:sz w:val="24"/>
          <w:szCs w:val="24"/>
        </w:rPr>
        <w:t xml:space="preserve"> dengan prokrastinasi akademik pada mahasiswa rantau di Universitas Negeri Padang. Penelitian ini menggunakan pendekatan kuantitatif korelasional dengan desain cross sectional. Subjek penelitian berjumlah 100 mahasiswa rantau yang dipilih melalui teknik purposive sampling. Analisis data dilakukan menggunakan uji korelasi Pearson Product Moment. Hasil penelitian menunjukkan bahwa sebagian besar mahasiswa rantau berada pada kategori sedang dalam hal </w:t>
      </w:r>
      <w:r w:rsidR="00841FFB" w:rsidRPr="00841FFB">
        <w:rPr>
          <w:rFonts w:ascii="Times New Roman" w:hAnsi="Times New Roman" w:cs="Times New Roman"/>
          <w:i/>
          <w:iCs/>
          <w:sz w:val="24"/>
          <w:szCs w:val="24"/>
        </w:rPr>
        <w:t>internet addiction</w:t>
      </w:r>
      <w:r w:rsidR="00841FFB" w:rsidRPr="00841FFB">
        <w:rPr>
          <w:rFonts w:ascii="Times New Roman" w:hAnsi="Times New Roman" w:cs="Times New Roman"/>
          <w:sz w:val="24"/>
          <w:szCs w:val="24"/>
        </w:rPr>
        <w:t xml:space="preserve"> dan prokrastinasi akademik, dengan 70% mengalami </w:t>
      </w:r>
      <w:r w:rsidR="00841FFB" w:rsidRPr="00841FFB">
        <w:rPr>
          <w:rFonts w:ascii="Times New Roman" w:hAnsi="Times New Roman" w:cs="Times New Roman"/>
          <w:i/>
          <w:iCs/>
          <w:sz w:val="24"/>
          <w:szCs w:val="24"/>
        </w:rPr>
        <w:t>internet addiction</w:t>
      </w:r>
      <w:r w:rsidR="00841FFB" w:rsidRPr="00841FFB">
        <w:rPr>
          <w:rFonts w:ascii="Times New Roman" w:hAnsi="Times New Roman" w:cs="Times New Roman"/>
          <w:sz w:val="24"/>
          <w:szCs w:val="24"/>
        </w:rPr>
        <w:t xml:space="preserve"> kategori sedang dan 53% mengalami prokrastinasi akademik kategori sedang. Hasil uji hipotesis menunjukkan adanya hubungan positif dan signifikan antara </w:t>
      </w:r>
      <w:r w:rsidR="00841FFB" w:rsidRPr="00841FFB">
        <w:rPr>
          <w:rFonts w:ascii="Times New Roman" w:hAnsi="Times New Roman" w:cs="Times New Roman"/>
          <w:i/>
          <w:iCs/>
          <w:sz w:val="24"/>
          <w:szCs w:val="24"/>
        </w:rPr>
        <w:t xml:space="preserve">internet addiction </w:t>
      </w:r>
      <w:r w:rsidR="00841FFB" w:rsidRPr="00841FFB">
        <w:rPr>
          <w:rFonts w:ascii="Times New Roman" w:hAnsi="Times New Roman" w:cs="Times New Roman"/>
          <w:sz w:val="24"/>
          <w:szCs w:val="24"/>
        </w:rPr>
        <w:t>dengan prokrastinasi akademik dengan koefisien korelasi sebesar 0,598 dan tingkat signifikansi 0,000 (p &lt; 0,05). Artinya, semakin tinggi tingkat</w:t>
      </w:r>
      <w:r w:rsidR="00841FFB" w:rsidRPr="00841FFB">
        <w:rPr>
          <w:rFonts w:ascii="Times New Roman" w:hAnsi="Times New Roman" w:cs="Times New Roman"/>
          <w:i/>
          <w:iCs/>
          <w:sz w:val="24"/>
          <w:szCs w:val="24"/>
        </w:rPr>
        <w:t xml:space="preserve"> internet addiction, </w:t>
      </w:r>
      <w:r w:rsidR="00841FFB" w:rsidRPr="00841FFB">
        <w:rPr>
          <w:rFonts w:ascii="Times New Roman" w:hAnsi="Times New Roman" w:cs="Times New Roman"/>
          <w:sz w:val="24"/>
          <w:szCs w:val="24"/>
        </w:rPr>
        <w:t xml:space="preserve">maka semakin tinggi pula kecenderungan prokrastinasi akademik pada mahasiswa rantau. Temuan ini menyarankan agar pihak universitas memberikan edukasi </w:t>
      </w:r>
      <w:r w:rsidR="00841FFB" w:rsidRPr="00841FFB">
        <w:rPr>
          <w:rFonts w:ascii="Times New Roman" w:hAnsi="Times New Roman" w:cs="Times New Roman"/>
          <w:sz w:val="24"/>
          <w:szCs w:val="24"/>
        </w:rPr>
        <w:lastRenderedPageBreak/>
        <w:t>tentang manajemen waktu dan penggunaan internet yang sehat, serta menyediakan layanan konseling untuk mengurangi kecenderungan prokrastinasi pada mahasiswa</w:t>
      </w:r>
      <w:r w:rsidR="00D56EAE" w:rsidRPr="00D56EAE">
        <w:rPr>
          <w:rFonts w:ascii="Times New Roman" w:hAnsi="Times New Roman" w:cs="Times New Roman"/>
          <w:sz w:val="24"/>
          <w:szCs w:val="24"/>
        </w:rPr>
        <w:t>.</w:t>
      </w:r>
      <w:bookmarkEnd w:id="0"/>
    </w:p>
    <w:p w14:paraId="183A8483" w14:textId="1F65A47D"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F8472E" w:rsidRPr="00F8472E">
        <w:rPr>
          <w:rFonts w:ascii="Times New Roman" w:eastAsia="Times New Roman" w:hAnsi="Times New Roman" w:cs="Times New Roman"/>
          <w:bCs/>
          <w:iCs/>
          <w:sz w:val="24"/>
          <w:szCs w:val="24"/>
        </w:rPr>
        <w:t>Kecanduan Internet, Prokrastinasi Akademik, Mahasiswa Rantau</w:t>
      </w:r>
      <w:r w:rsidR="00D56EAE">
        <w:rPr>
          <w:rFonts w:ascii="Times New Roman" w:eastAsia="Times New Roman" w:hAnsi="Times New Roman" w:cs="Times New Roman"/>
          <w:bCs/>
          <w:i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524A3693"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Mahasiswa merupakan makhluk individu dan makhluk sosial yang dimana dalam perkembangannya melewati fase atau tahap perkembangan tertentu dengan tugas perkembangan yang harus dipenuhi agar tidak menjadi penghalang untuk menghadapi fase perkembangan berikutnya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{"citationItems":[{"id":"ITEM-1","itemData":{"abstract":"Mahasiswa merupakan masa memasuki masa dewasa yang pada umum berada pada rentang usia 18-25 tahun, pada masa tersebut mahasiswa memiliki tanggung jawab terhadap masa perkembangannya, termasuk memiliki tanggung jawab terhadap kehidupannya untuk memasuki masa dewasa. Tujuan dari penelitian ini adalah (1) Memperoleh gambaran tugas perkembangan mahasiswa Fakultas Ilmu Pendidikan Universitas Negeri Gorontalo, (2) Mengetahui faktor-faktor yang mempengaruhi tugas perkembangan mahasiswa Fakultas Ilmu Pendidikan Universitas Negeri Gorontalo, (3) Mengetahui faktor-faktor yang paling dominan mempengaruhi tugas perkembangan mahasiswa Fakultas Ilmu Pendidikan Universitas Negeri Gorontalo. Desain penelitian ini desain penelitian deskriptif kuantitatif dengan menggunakan rumus persentase. Hasil penelitian menujukan (1) Indikator keluarga presentase rata-rata 89% (baik), indikator sekolah/kampus presentase rata-rata 82% (baik), indikator masyarakat presentase rata-rata 77% (cukup), dan indikator keadaan alam sekitar presentase rata-rata 87% (baik). (2) faktor keluarga memperoleh 9,41% mempengaruhi tugas perkembangan mahasiswa, faktor sekolah/kampus memperoleh 8,76% mempengaruhi tugas perkembangan mahasiswa, faktor masyarakat memperoleh 8,15% mempengaruhi tugas perkembangan mahasiswa, dan faktor keadaan alam sekitar memperoleh 9,29% mempengaruhi tugas perkembangan mahasiswa, (3) Faktor yang paling dominan mempengaruhi tugas perkembangan mahasiswa yaitu faktor keluarga yaitu memperoleh pesentase 9,41%. Tugas perkembangan mahasiswa rata-rata berada pada persentase 84% (Baik). Sebaiknya ada penelitian lanjutan tentang tugas perkembangan mahasiswa berupa penelitian eksperimen atau penelitian pengembangan.","author":[{"dropping-particle":"","family":"Hulukati","given":"Wenny","non-dropping-particle":"","parse-names":false,"suffix":""},{"dropping-particle":"","family":"Djibran","given":"Moh. Rizki","non-dropping-particle":"","parse-names":false,"suffix":""}],"container-title":"Bikotetik (Bimbingan dan Konseling Teori dan Praktik)","id":"ITEM-1","issue":"1","issued":{"date-parts":[["2018"]]},"page":"73-80","title":"Analisis tugas perkembangan mahasiswa Fakultas Ilmu Pendidikan Universitas Negeri Gorontalo","type":"article-journal","volume":"2"},"uris":["http://www.mendeley.com/documents/?uuid=d610c545-30a7-4e57-b6bb-a888530c7fc9"]}],"mendeley":{"formattedCitation":"(Hulukati &amp; Djibran, 2018)","plainTextFormattedCitation":"(Hulukati &amp; Djibran, 2018)","previouslyFormattedCitation":"(Hulukati &amp; Djibran, 2018)"},"properties":{"noteIndex":0},"schema":"https://github.com/citation-style-language/schema/raw/master/csl-citation.json"}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(Hulukati &amp; Djibran, 2018)</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Dalam menempuh pendidikan tinggi, tentunya sebagai mahasiswa seringkali selalu dituntut dan dihadapkan dalam berbagai penyelesaian dari tugas perkuliahannya. Namun realitanya, ditemukan banyak dari mahasiswa yang seringkali mengalami rasa enggan untuk dapat mengerjakan tugas yang telah diberikan. Hal inilah yang tidak jarang mengakibatkan banyak dari mahasiswa memilih untuk melakukan penundaan pengerjaan tugasnya dengan memilih melakukan aktivitas lain, sehingga mahasiswa menjadi tidak mampu mengerjakan tugas sesuai waktu yang telah ditentukan. Dalam hal ini, penundaan terhadap tugas mampu disebabkan oleh salah satunya yakni dikarenakan penggunaan internet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{"citationItems":[{"id":"ITEM-1","itemData":{"abstract":"Perilaku prokrastinasi dikalangan mahasiswa tingkat akhir yang sedang mengerjakan skripsi berkaitan dengan melakukan aktivitas lain yang lebih menyenangkan. Penelitian ini bertujuan untuk mengetahui pengaruh penggunaan internet terhadap perilaku prokrastinasi akademik mahasiswa yang menyelesaikan skripsi di Universitas Negeri Makassar. Subjek dalam penelitian ini adalah mahasiswaangkatan 2012-2013 dari beberapa fakultas di Universitas negeri makassar, sebanyak 50 mahasiswa dengan kriteria; (1) Sedang memprogram dan mengerjakan skripsi; dan,(2) telah melewati masa studi normal kelulusan. Penelitian ini menggunakan teknik aksidental sampling.Alat ukur yang digunakan dalam penelitian ini adalah skala prokrastinasi akademik(α= 0,679) dan skala penggunaan internet (α= 0,459). Hasil analisis data penelitian menunjukkan bahwa terdapat pengaruhpenggunaan internet terhadap perilaku prokrastinasi akademik (p = 0,000 atau p &lt; 0,05) dengan mean rata-rata (prokrastinasi akademik= 62,5, penggunaan internet = 45). Berdasarkan analisis data dapat disimpulkan bahwa penggunaan internet memiliki pengaruh terhadap perilaku prokrastinasi akademik.Mahasiswa di Universitas negeri makassar yang sedang mengerjakan skripsi diharapkan mampu mengontrol diri dalam penggunaan internet, karena mahasiswa dengan penggunaan internet yang tinggi cenderung akan melakukan prokrastinasi akademik","author":[{"dropping-particle":"","family":"Husnah","given":"Wahyuni","non-dropping-particle":"","parse-names":false,"suffix":""}],"container-title":"Learning Society: Jurnal CSR, Pendidikan dan Pemberdayaan Masyarakat","id":"ITEM-1","issue":"2","issued":{"date-parts":[["2022"]]},"page":"144-152","title":"Pengaruh penggunaan internet terhadap perilaku prokrastinasi akademik dalam penyelesaian skripsi di Universitas Negeri Makassar","type":"article-journal","volume":"3"},"uris":["http://www.mendeley.com/documents/?uuid=35dd43df-4597-47b1-b598-6ed8f4ca1d5a"]}],"mendeley":{"formattedCitation":"(Husnah, 2022)","plainTextFormattedCitation":"(Husnah, 2022)","previouslyFormattedCitation":"(Husnah, 2022)"},"properties":{"noteIndex":0},"schema":"https://github.com/citation-style-language/schema/raw/master/csl-citation.json"}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(Husnah, 2022)</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w:t>
      </w:r>
    </w:p>
    <w:p w14:paraId="041C75BB"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Berdasarkan hasil pra-survey terhadap 50 mahasiswa dari berbagai universitas di Sumatera Barat, menunjukkan hasil bahwa durasi rata-rata penggunaan internet berkisar antara 7 hingga 12 jam per hari, bahkan sebagian responden melaporkan penggunaan hingga 15 jam atau lebih, sehingga memperlihatkan pentingnya internet dalam kehidupan mereka. Dalam hal ini, mahasiswa memanfaatkan internet tidak hanya untuk keperluan akademik, berupa mencari referensi dan mengerjakan tugas, namun juga menggunakan internet sebagai sarana dalam mencari hiburan, bermain media sosial, serta untuk berkomunikasi. Hanya saja, adanya penggunaan internet yang terlalu intens ini menimbulkan dampak negatif terhadap konsentrasi serta belajar mahasiswa, dan juga meningkatkan kecenderungan dari mahasiswa untuk penundaan terhadap pengerjaan tugas akademiknya.</w:t>
      </w:r>
    </w:p>
    <w:p w14:paraId="52DD2F9E"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Prokrastinasi akademik merupakan suatu kecenderungan dari individu untuk menunda pengerjaan terhadap tugas akademik yang ada, atau mengalami kecemasan yang timbul akibat penundaan yang dilakukannya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{"citationItems":[{"id":"ITEM-1","itemData":{"author":[{"dropping-particle":"","family":"Ferrari","given":"Joseph R","non-dropping-particle":"","parse-names":false,"suffix":""},{"dropping-particle":"","family":"Johnson","given":"Judith I","non-dropping-particle":"","parse-names":false,"suffix":""},{"dropping-particle":"","family":"McCown","given":"William G","non-dropping-particle":"","parse-names":false,"suffix":""}],"id":"ITEM-1","issued":{"date-parts":[["1995"]]},"publisher":"Plenum","publisher-place":"New York","title":"Procrastination and Task Avoidance: Theory, Research, And Treatment","type":"book"},"uris":["http://www.mendeley.com/documents/?uuid=7f4e37f8-1207-4f77-8fb6-31640931809c"]}],"mendeley":{"formattedCitation":"(Ferrari et al., 1995)","plainTextFormattedCitation":"(Ferrari et al., 1995)","previouslyFormattedCitation":"(Ferrari et al., 1995)"},"properties":{"noteIndex":0},"schema":"https://github.com/citation-style-language/schema/raw/master/csl-citation.json"}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(Ferrari et al., 1995)</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Adanya prokrastinasi akademik yang dilakukan individu dalam menghindari tugas disebabkan oleh adanya </w:t>
      </w:r>
      <w:r w:rsidRPr="00A11EF2">
        <w:rPr>
          <w:rFonts w:ascii="Times New Roman" w:eastAsia="Times New Roman" w:hAnsi="Times New Roman" w:cs="Times New Roman"/>
          <w:bCs/>
          <w:sz w:val="24"/>
          <w:szCs w:val="24"/>
        </w:rPr>
        <w:lastRenderedPageBreak/>
        <w:t>ketidaknyamanan serta perasaan yang tidak senang terhadap tugas tersebut, sehingga memicu munculnya perasaan akan takut gagal dalam menyelesaikan pengerjaannya dan memilih melakukan sejumlah kegiatan lain yang terasa lebih mampu memberikan dirinya kesenangan. Salah satu dari kegiatan tersebut yakni dengan bermain internet.</w:t>
      </w:r>
    </w:p>
    <w:p w14:paraId="0A78B271"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i/>
          <w:iCs/>
          <w:sz w:val="24"/>
          <w:szCs w:val="24"/>
        </w:rPr>
        <w:t xml:space="preserve">Internet addiction </w:t>
      </w:r>
      <w:r w:rsidRPr="00A11EF2">
        <w:rPr>
          <w:rFonts w:ascii="Times New Roman" w:eastAsia="Times New Roman" w:hAnsi="Times New Roman" w:cs="Times New Roman"/>
          <w:bCs/>
          <w:sz w:val="24"/>
          <w:szCs w:val="24"/>
        </w:rPr>
        <w:t xml:space="preserve">ini diartikan sebagai suatu kondisi ketika individu mengalami kesulitan mengontrol penggunaan internet yang berdampak negatif pada fungsi kehidupan sehari-hari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{"citationItems":[{"id":"ITEM-1","itemData":{"author":[{"dropping-particle":"","family":"Young","given":"K. S.","non-dropping-particle":"","parse-names":false,"suffix":""}],"container-title":"Cyberpsychology &amp; behavior","id":"ITEM-1","issue":"3","issued":{"date-parts":[["1998"]]},"page":"237-244","title":"Internet addiction: The emergence of a new clinical disorder","type":"article-journal","volume":"1"},"uris":["http://www.mendeley.com/documents/?uuid=d0bc5387-df55-4e86-9dfc-aa88e371d035"]}],"mendeley":{"formattedCitation":"(Young, 1998)","plainTextFormattedCitation":"(Young, 1998)","previouslyFormattedCitation":"(Young, 1998)"},"properties":{"noteIndex":0},"schema":"https://github.com/citation-style-language/schema/raw/master/csl-citation.json"}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(Young, 1998)</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Kondisi ini ditandai dengan penggunaan internet yang berlebihan, hilangnya kontrol, perasaan cemas atau gelisah ketika tidak bisa mengakses internet, serta terganggunya aktivitas penting lainnya. Penelitian sebelumnya menunjukkan bahwa kecanduan internet dapat meningkatkan tingkat prokrastinasi akademik karena individu lebih memilih aktivitas online yang memberikan kepuasan instan dibandingkan menyelesaikan tanggung jawab akademik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{"citationItems":[{"id":"ITEM-1","itemData":{"DOI":"10.1016/j.compedu.2011.01.005","abstract":"Although computers and the internet, indispensable tools in people's lives today, facilitate life on the one hand, they have brought new risks with them on the other. Internet dependency, or problematic internet use, has emerged as a new concept of addiction. Parallel to this increasing in society in general, it is also on the rise among university students and is widely believed to have a negative impact on their lives. The aim of this study was to investigate whether academic self-efficacy and academic procrastination can act as predictors of problematic internet use among university students. The study group consisted of 398 students attending education, medicine, architecture and economics programs at the Karadeniz Technical University in Turkey. The Problematic Internet Use Scale, Academic Self-efficacy Scale, Academic Procrastination Scale and a Personal Data Form were used as scaling instruments. Pearson's correlation coefficient, multiple regression analysis, independent samples t-test and one-way ANOVA were used to analyze the data collected. The results show a significant negative correlation between academic self-efficacy and problematic internet use, while the relation between problematic internet use and academic procrastination was not statistically significant. Furthermore, academic self-efficacy was determined to be a significant predictor of problematic internet use. The results also show a significant difference in problematic internet use in terms of students' programs, though levels of problematic internet use did not differ in terms of sex or ownership of a computer. These findings are discussed in the light of the relevant literature and some new directions for further studies are suggested. © 2011 Elsevier Ltd. All rights reserved.","author":[{"dropping-particle":"","family":"Odaci","given":"Hatice","non-dropping-particle":"","parse-names":false,"suffix":""}],"container-title":"Computers and Education","id":"ITEM-1","issue":"1","issued":{"date-parts":[["2011"]]},"page":"1109-1113","publisher":"Elsevier Ltd","title":"Academic self-efficacy and academic procrastination as predictors of problematic internet use in university students","type":"article-journal","volume":"57"},"uris":["http://www.mendeley.com/documents/?uuid=f7318d38-0ce5-456e-a976-48c21a079272"]}],"mendeley":{"formattedCitation":"(Odaci, 2011)","plainTextFormattedCitation":"(Odaci, 2011)","previouslyFormattedCitation":"(Odaci, 2011)"},"properties":{"noteIndex":0},"schema":"https://github.com/citation-style-language/schema/raw/master/csl-citation.json"}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(Odaci, 2011)</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w:t>
      </w:r>
    </w:p>
    <w:p w14:paraId="53625E0F"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Mahasiswa rantau seringkali menjadi komunitas dengan resiko tertinggi terkait dengan kecenderungan </w:t>
      </w:r>
      <w:r w:rsidRPr="00A11EF2">
        <w:rPr>
          <w:rFonts w:ascii="Times New Roman" w:eastAsia="Times New Roman" w:hAnsi="Times New Roman" w:cs="Times New Roman"/>
          <w:bCs/>
          <w:i/>
          <w:iCs/>
          <w:sz w:val="24"/>
          <w:szCs w:val="24"/>
        </w:rPr>
        <w:t xml:space="preserve">internet addiction </w:t>
      </w:r>
      <w:r w:rsidRPr="00A11EF2">
        <w:rPr>
          <w:rFonts w:ascii="Times New Roman" w:eastAsia="Times New Roman" w:hAnsi="Times New Roman" w:cs="Times New Roman"/>
          <w:bCs/>
          <w:sz w:val="24"/>
          <w:szCs w:val="24"/>
        </w:rPr>
        <w:t xml:space="preserve">dikarenakan mereka yang mempunyai banyak waktu luang dengan mendapat minimnya pengawasan dari orang tua maupun keluarga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{"citationItems":[{"id":"ITEM-1","itemData":{"DOI":"10.2174/13816128113199990617","ISSN":"13816128","abstract":"In the last decade, Internet usage has grown tremendously on a global scale. The increasing popularity and frequency of Internet use has led to an increasing number of reports highlighting the potential negative consequences of overuse. Over the last decade, research into Internet addiction has proliferated. This paper reviews the existing 68 epidemiological studies of Internet addiction that (i) contain quantitative empirical data, (ii) have been published after 2000, (iii) include an analysis relating to Internet addiction, (iv) include a minimum of 1000 participants, and (v) provide a full-text article published in English using the database Web of Science. Assessment tools and conceptualisations, prevalence, and associated factors in adolescents and adults are scrutinised. The results reveal the following. First, no gold standard of Internet addiction classification exists as 21 different assessment instruments have been identified. They adopt official criteria for substance use disorders or pathological gambling, no or few criteria relevant for an addiction diagnosis, time spent online, or resulting problems. Second, reported prevalence rates differ as a consequence of different assessment tools and cut-offs, ranging from 0.8% in Italy to 26.7% in Hong Kong. Third, Internet addiction is associated with a number of sociodemographic, Internet use, and psychosocial factors, as well as comorbid symptoms and disorder in adolescents and adults. The results indicate that a number of core symptoms (i.e., compulsive use, negative outcomes and salience) appear relevant for diagnosis, which assimilates Internet addiction and other addictive disorders and also differentiates them, implying a conceptualisation as syndrome with similar etiology and components, but different expressions of addictions. Limitations include the exclusion of studies with smaller sample sizes and studies focusing on specific online behaviours. Conclusively, there is a need for nosological precision so that ultimately those in need can be helped by translating the scientific evidence established in the context of Internet addiction into actual clinical practice.","author":[{"dropping-particle":"","family":"Kuss","given":"D.","non-dropping-particle":"","parse-names":false,"suffix":""},{"dropping-particle":"","family":"Griffiths","given":"M.","non-dropping-particle":"","parse-names":false,"suffix":""},{"dropping-particle":"","family":"Karila","given":"L.","non-dropping-particle":"","parse-names":false,"suffix":""},{"dropping-particle":"","family":"Billieux","given":"J.","non-dropping-particle":"","parse-names":false,"suffix":""}],"container-title":"Current Pharmaceutical Design","id":"ITEM-1","issue":"25","issued":{"date-parts":[["2014"]]},"page":"4026-4052","title":"Internet addiction: A systematic review of epidemiological research for the last decade","type":"article-journal","volume":"20"},"uris":["http://www.mendeley.com/documents/?uuid=fea3a56a-d336-4978-bf18-6668de4f5728"]}],"mendeley":{"formattedCitation":"(Kuss et al., 2014)","plainTextFormattedCitation":"(Kuss et al., 2014)"},"properties":{"noteIndex":0},"schema":"https://github.com/citation-style-language/schema/raw/master/csl-citation.json"}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(Kuss et al., 2014)</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{"citationItems":[{"id":"ITEM-1","itemData":{"abstract":"Mahasiswa yang merantau diluar kota, jauh dari orangtua untuk berkuliah, pada kenyataannya sering kali mengisi waktu dengan kegiatan-kegiatan yang tidak penting, sehingga kuliah menjadi tertunda dan penyelesaiannya sering tidak tepat waktu.Tujuan dalam penelitian ini adalah untuk mengetahui hubungan dukungan sosial dan self efficacy dengan prokrastinasi akademik mahasiswa perantau yang berkuliah dijakarta. Sampel yang digunakan dalam penelitian ini sebanyak 121 mahasiswa perantau yang berkuliah di jakarta. Yang diambil dengan teknik insidental. Skala yang digunakan adalah skala dukungan sosial, skala self efficay dan skala prokrastinasi akademik. Berdasarkan hasil analisis data bivariate correlation dengan bantuan program SPSS 15.00 for windows. Ditemukan“Ada hubungan antara dukungan sosial dengan prokrastinasi akademik mahasiswa perantau yang berkuliah di jakarta” dan ”Ada hubungan antara self efficacy dengan prokrastinasi akademik pada mahasiswa perantau yang berkuliah di jakarta”. Sedangkan dari hasil analisis data multivariate correlation ditemukan“Ada hubungan dukungan sosial dan self efficacy dengan prokrastinasi akademik mahasiswa perantau yang berkuliah di jakarta”.","author":[{"dropping-particle":"","family":"Lastary","given":"Lisa Dwi","non-dropping-particle":"","parse-names":false,"suffix":""},{"dropping-particle":"","family":"Rahayu","given":"Anizar","non-dropping-particle":"","parse-names":false,"suffix":""}],"container-title":"Ikraith-Humaniora","id":"ITEM-1","issue":"2","issued":{"date-parts":[["2018"]]},"page":"17-23","title":"Hubungan dukungan sosial dan self efficacy dengan prokrastinasi akademik mahasiswa perantau yang berkuliah di Jakarta","type":"article-journal","volume":"2"},"uris":["http://www.mendeley.com/documents/?uuid=dee3440c-270e-44b4-940c-47b89557f71a"]}],"mendeley":{"formattedCitation":"(Lastary &amp; Rahayu, 2018)","manualFormatting":"Lastary &amp; Rahayu (2018)","plainTextFormattedCitation":"(Lastary &amp; Rahayu, 2018)","previouslyFormattedCitation":"(Lastary &amp; Rahayu, 2018)"},"properties":{"noteIndex":0},"schema":"https://github.com/citation-style-language/schema/raw/master/csl-citation.json"}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Lastary &amp; Rahayu (2018)</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menyebutkan bahwa mahasiswa rantau menjadi salah satu yang termasuk ke dalamnya.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Ratnasari","given":"Dewi","non-dropping-particle":"","parse-names":false,"suffix":""},{"dropping-particle":"","family":"Yuniasanti","given":"Reny","non-dropping-particle":"","parse-names":false,"suffix":""}],"container-title":"Peran Psikologi Dalam Pemberdayaan Masyarakat Untuk Meningkatkan Kesejahteraan Masyarakat Indonesia","id":"ITEM-1","issued":{"date-parts":[["2024"]]},"page":"696-703","title":"Korelasi antara kecanduan internet dengan kualitas tidur pada mahasiswa rantau di Yogyakarta","type":"paper-conference"},"uris":["http://www.mendeley.com/documents/?uuid=8765fb10-ecd3-4353-9392-c0cdf19d3926"]}],"mendeley":{"formattedCitation":"(Ratnasari &amp; Yuniasanti, 2024)","manualFormatting":"Ratnasari &amp; Yuniasanti (2024)","plainTextFormattedCitation":"(Ratnasari &amp; Yuniasanti, 2024)","previouslyFormattedCitation":"(Ratnasari &amp; Yuniasanti, 2024)"},"properties":{"noteIndex":0},"schema":"https://github.com/citation-style-language/schema/raw/master/csl-citation.json"}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Ratnasari &amp; Yuniasanti (2024)</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juga mengungkapkan dalam penelitiannya bahwa adanya kenyamanan dan keuntungan yang mampu diperoleh dari penggunaan internet, khususnya pada mahasiswa rantau mampu menjadi pemicu dari mahasiswa mengalami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Hal ini diperkuat oleh penelitian yang dilakukan oleh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{"citationItems":[{"id":"ITEM-1","itemData":{"author":[{"dropping-particle":"","family":"Tanjung","given":"Raihan Akmal Yusransyah","non-dropping-particle":"","parse-names":false,"suffix":""}],"id":"ITEM-1","issued":{"date-parts":[["2024"]]},"publisher":"Universitas Islam Indonesia","title":"Hubungan kesepian dengan adiksi internet pada mahasiswa merantau","type":"thesis"},"uris":["http://www.mendeley.com/documents/?uuid=f0888683-857b-4244-8dee-5d8f48d3ab89"]}],"mendeley":{"formattedCitation":"(Tanjung, 2024)","manualFormatting":"Tanjung (2024)","plainTextFormattedCitation":"(Tanjung, 2024)","previouslyFormattedCitation":"(Tanjung, 2024)"},"properties":{"noteIndex":0},"schema":"https://github.com/citation-style-language/schema/raw/master/csl-citation.json"}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Tanjung (2024)</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menunjukkan bahwa mahasiswa yang merantau menunjukkan angka </w:t>
      </w:r>
      <w:r w:rsidRPr="00A11EF2">
        <w:rPr>
          <w:rFonts w:ascii="Times New Roman" w:eastAsia="Times New Roman" w:hAnsi="Times New Roman" w:cs="Times New Roman"/>
          <w:bCs/>
          <w:i/>
          <w:iCs/>
          <w:sz w:val="24"/>
          <w:szCs w:val="24"/>
        </w:rPr>
        <w:t xml:space="preserve">internet addiction </w:t>
      </w:r>
      <w:r w:rsidRPr="00A11EF2">
        <w:rPr>
          <w:rFonts w:ascii="Times New Roman" w:eastAsia="Times New Roman" w:hAnsi="Times New Roman" w:cs="Times New Roman"/>
          <w:bCs/>
          <w:sz w:val="24"/>
          <w:szCs w:val="24"/>
        </w:rPr>
        <w:t xml:space="preserve">dalam kategori tinggi lebih ditunjukkan oleh mahasiswa yang merantau dan tinggal di kos dibandingkan dengan mahasiswa yang tinggal bersama saudara/keluarga atau menetap di rumah sendiri.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{"citationItems":[{"id":"ITEM-1","itemData":{"author":[{"dropping-particle":"","family":"Siska","given":"Cut Asri","non-dropping-particle":"","parse-names":false,"suffix":""},{"dropping-particle":"","family":"Astuti","given":"Widi","non-dropping-particle":"","parse-names":false,"suffix":""},{"dropping-particle":"","family":"Amalia","given":"Ika","non-dropping-particle":"","parse-names":false,"suffix":""}],"container-title":"INSIGHT: Jurnal Penelitian Psikologi","id":"ITEM-1","issue":"3","issued":{"date-parts":[["2024"]]},"page":"582-592","title":"Hubungan loneliness dengan internet addiction pada mahasiswa perantauan","type":"article-journal","volume":"2"},"uris":["http://www.mendeley.com/documents/?uuid=28303c0a-1b2c-44bd-849f-0d78e17121bb"]}],"mendeley":{"formattedCitation":"(Siska et al., 2024)","manualFormatting":"Siska et al. (2024)","plainTextFormattedCitation":"(Siska et al., 2024)","previouslyFormattedCitation":"(Siska et al., 2024)"},"properties":{"noteIndex":0},"schema":"https://github.com/citation-style-language/schema/raw/master/csl-citation.json"}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Siska et al. (2024)</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dalam penelitiannya menemukan bahwa mahasiswa yang merantau memiliki kecenderungan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yang mampu disebabkan karena mahasiswa lebih menyendiri, sehingga menggunakan internet berlebihan agar dapat menurunkan rasa kesepian yang dialaminya. Penelitian yang dilakukan oleh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{"citationItems":[{"id":"ITEM-1","itemData":{"DOI":"10.32674/jis.v11i2.2092","ISSN":"21663750","abstract":"While Internet use plays an increasingly important role in individuals’ lives, many college students have found themselves totally unconsciously plunged into Internet addiction (IA). Guided by the acculturative stress theory, we examined the relationships between acculturative stress, gender, age, length of stay, and IA among international college students. Data were collected from 111 international undergraduate and graduate students studying in the United States. Hierarchical multiple regression analyses reported that acculturative stress and gender significantly predict IA among international college students. In this sample, neither age nor length of stay predicted IA. Our findings paint a picture of the potential influence of acculturative stress on IA. We offer suggestions for future research on Internet addiction and acculturative stress, particularly for international college students.","author":[{"dropping-particle":"","family":"Li","given":"Jiaqi","non-dropping-particle":"","parse-names":false,"suffix":""},{"dropping-particle":"","family":"Liu","given":"Xun","non-dropping-particle":"","parse-names":false,"suffix":""}],"container-title":"Journal of International Students","id":"ITEM-1","issue":"2","issued":{"date-parts":[["2021"]]},"page":"361-376","title":"Internet addiction and acculturative stress among international college students in the United States","type":"article-journal","volume":"11"},"uris":["http://www.mendeley.com/documents/?uuid=11ca3991-e8d9-4daa-b757-501ec333d20e"]}],"mendeley":{"formattedCitation":"(Li &amp; Liu, 2021)","manualFormatting":"Li &amp; Liu (2021)","plainTextFormattedCitation":"(Li &amp; Liu, 2021)","previouslyFormattedCitation":"(Li &amp; Liu, 2021)"},"properties":{"noteIndex":0},"schema":"https://github.com/citation-style-language/schema/raw/master/csl-citation.json"}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Li &amp; Liu (2021)</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di Amerika Serikat pada mahasiswa rantau yang berasal dari luar juga menunjukkan adanya peran signifikan terhadap munculnya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dimana hal ini disebabkan oleh stres akulturasi yang dialaminya.</w:t>
      </w:r>
    </w:p>
    <w:p w14:paraId="7FBF4A73"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lastRenderedPageBreak/>
        <w:t xml:space="preserve">Pada penelitian yang dilakukan oleh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{"citationItems":[{"id":"ITEM-1","itemData":{"abstract":"Aktivitas yang menggunakan internet sudah menjadi aktivitas yang mengasyikkan bagi sebagian besar mahasiswa, aktivitas tersebut dapat menyebabkan mereka kecanduan internet yang bisa mengganggu aktivitas perkuliahan salah satunya penundaan dalam bidang akademik. Tujuan penelitian mengetahui korelasi antara kecenderungan internet addiction dan prokrastinasi akademik pada mahasiswa Universitas Negeri Padang. Riset ini merupakan riset kuantitatif dengan pendekatan deskriptif korelasional. Sampel diambil dari prodi DKV dan PTI dengan masa studi terlama dengan total 125 orang. Data diukur dengan skala internet addiction dan skala prokrastinasi akademik dengan analisis korelasi product moment yang menunjukkan bahwa terdapat hubungan yang signifikan antara kecenderungan internet addiction dan prokrastinasi akademik pada mahasiswa Universitas Negeri Padang dengan r = 0,443 dan p = 0,00 &lt; 0,05. Sebanyak 41,6 % subjek memiliki taraf kecenderungan internet addiction tinggi dan 44 % subjek berada pada taraf prokrastinasi akademik sedang.","author":[{"dropping-particle":"","family":"Dewi","given":"Novita","non-dropping-particle":"","parse-names":false,"suffix":""},{"dropping-particle":"","family":"Primanita","given":"Rida Yanna","non-dropping-particle":"","parse-names":false,"suffix":""}],"container-title":"NUSANTARA: Jurnal Ilmu Pengetahuan Sosial","id":"ITEM-1","issue":"3","issued":{"date-parts":[["2023"]]},"page":"1031-1041","title":"Hubungan antara kecenderungan internet addiction dan prokrastinasi akademik pada mahasiswa Universitas Negeri Padang","type":"article-journal","volume":"10"},"uris":["http://www.mendeley.com/documents/?uuid=7465a313-9adb-45ec-8730-37f4d845e49b"]}],"mendeley":{"formattedCitation":"(Dewi &amp; Primanita, 2023)","manualFormatting":"Dewi &amp; Primanita (2023)","plainTextFormattedCitation":"(Dewi &amp; Primanita, 2023)","previouslyFormattedCitation":"(Dewi &amp; Primanita, 2023)"},"properties":{"noteIndex":0},"schema":"https://github.com/citation-style-language/schema/raw/master/csl-citation.json"}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Dewi &amp; Primanita (2023)</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dengan judul "Hubungan antara Kecenderungan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dan Prokrastinasi Akademik pada Mahasiswa Universitas Negeri Padang" yang menemukan bahwa terdapatnya hubungan yang positif signifikan terkait dengan kecenderungan e dan prokrastinasi akademik pada mahasiswa Universitas Negeri Padang. Adanya hal ini menyatakan bahwa semakin tinggi kecenderungan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maka akan semakin tinggi juga kecenderungan dari prokrastinasi akademik pada mahasiswa di Universitas Negeri Padang. Selain itu, juga terdapat penelitian lain yang dilakukan oleh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{"citationItems":[{"id":"ITEM-1","itemData":{"abstract":"Diabetes Mellitus is a chronic condition that occurs when the body cannot produce enough insulin or cannot use insulin, and is diagnosed by observing an increase in blood glucose levels. This study aims to determine the relationship between the level of knowledge with living style in people with diabetes mellitus who seek treatment at the health clinic in Meomeo. This type of research is quantitative using a descriptive correlation design with cross sectional approach. Total population of 47 people. The sample in this study was taken using total sampling technique. Data analysis used Chi-square test. The results of the research showed that means there is a relationship between the level of knowledge of diabetes mellitus with the lifestyle of patients with diabetes mellitus who seek treatment at the Meomeo health center. The conclusion of this study is that the level of knowledge of people with diabetes mellitus is largely lacking, while the lifestyle of people with diabetes mellitus is largely unhealthy, and there is a relationship between the level of knowledge and lifestyle in people with diabetes mellitus","author":[{"dropping-particle":"","family":"Maharani","given":"Veronica Yulry","non-dropping-particle":"","parse-names":false,"suffix":""},{"dropping-particle":"","family":"Ricky","given":"Denny Paul","non-dropping-particle":"","parse-names":false,"suffix":""}],"container-title":"Jurnal Penelitian Perawat Profesional","id":"ITEM-1","issue":"4","issued":{"date-parts":[["2023"]]},"page":"1745-1752","title":"Hubungan adiksi internet dengan prokrastinasi akademik pada mahasiswa keperawatan","type":"article-journal","volume":"5"},"uris":["http://www.mendeley.com/documents/?uuid=c0d36c89-850b-497c-b1d0-0153e0e8a58a"]}],"mendeley":{"formattedCitation":"(Maharani &amp; Ricky, 2023)","manualFormatting":"Maharani &amp; Ricky (2023)","plainTextFormattedCitation":"(Maharani &amp; Ricky, 2023)","previouslyFormattedCitation":"(Maharani &amp; Ricky, 2023)"},"properties":{"noteIndex":0},"schema":"https://github.com/citation-style-language/schema/raw/master/csl-citation.json"}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Maharani &amp; Ricky (2023)</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dengan judul "Hubungan Adiksi Internet dengan Prokrastinasi Akademik pada Mahasiswa Keperawatan" yang menemukan bahwa terdapatnya hubungan secara positif signifikan antara adiksi internet dengan prokrastinasi akademik pada mahasiswa, dimana hal ini menunjukkan bahwa semakin tinggi kecanduan internet, maka hal ini akan diikuti dengan semakin tingginya prokrastinasi akademik pada mahasiswa, begitu sebaliknya.</w:t>
      </w:r>
    </w:p>
    <w:p w14:paraId="14CDB0E4" w14:textId="68981848" w:rsidR="00D56EAE"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Adapun berdasarkan temuan riset dari penelitian sebelumnya, ditunjukkan bahwa adanya temuan yang sama bahwa terdapat hubungan positif signifikan antara </w:t>
      </w:r>
      <w:r w:rsidRPr="00A11EF2">
        <w:rPr>
          <w:rFonts w:ascii="Times New Roman" w:eastAsia="Times New Roman" w:hAnsi="Times New Roman" w:cs="Times New Roman"/>
          <w:bCs/>
          <w:i/>
          <w:iCs/>
          <w:sz w:val="24"/>
          <w:szCs w:val="24"/>
        </w:rPr>
        <w:t xml:space="preserve">internet addiction </w:t>
      </w:r>
      <w:r w:rsidRPr="00A11EF2">
        <w:rPr>
          <w:rFonts w:ascii="Times New Roman" w:eastAsia="Times New Roman" w:hAnsi="Times New Roman" w:cs="Times New Roman"/>
          <w:bCs/>
          <w:sz w:val="24"/>
          <w:szCs w:val="24"/>
        </w:rPr>
        <w:t xml:space="preserve">dengan prokrastinasi akademik pada mahasiswa. Namun setelah melakukan kajian literatur pada mesin pencarian Google Scholar dan Garuda Dikti, belum ditemukannya penelitian yang mengambil subjek pada mahasiswa rantau. Oleh dikarenakan hal tersebut, menjadi alasan bagi peneliti untuk meneliti dan menelaah lebih lanjut terkait hubungan antara </w:t>
      </w:r>
      <w:r w:rsidRPr="00A11EF2">
        <w:rPr>
          <w:rFonts w:ascii="Times New Roman" w:eastAsia="Times New Roman" w:hAnsi="Times New Roman" w:cs="Times New Roman"/>
          <w:bCs/>
          <w:i/>
          <w:iCs/>
          <w:sz w:val="24"/>
          <w:szCs w:val="24"/>
        </w:rPr>
        <w:t xml:space="preserve">internet addiction </w:t>
      </w:r>
      <w:r w:rsidRPr="00A11EF2">
        <w:rPr>
          <w:rFonts w:ascii="Times New Roman" w:eastAsia="Times New Roman" w:hAnsi="Times New Roman" w:cs="Times New Roman"/>
          <w:bCs/>
          <w:sz w:val="24"/>
          <w:szCs w:val="24"/>
        </w:rPr>
        <w:t>dengan perilaku prokrastinasi akademik pada mahasiswa rantau</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FF0A028" w14:textId="7E2DD2A1" w:rsidR="00D56EAE" w:rsidRPr="00D56EAE" w:rsidRDefault="00D56EAE" w:rsidP="00D56EAE">
      <w:pPr>
        <w:spacing w:after="0" w:line="360" w:lineRule="auto"/>
        <w:jc w:val="both"/>
        <w:rPr>
          <w:rFonts w:ascii="Times New Roman" w:eastAsia="Times New Roman" w:hAnsi="Times New Roman" w:cs="Times New Roman"/>
          <w:b/>
          <w:bCs/>
          <w:sz w:val="24"/>
          <w:szCs w:val="24"/>
          <w:lang w:val="en-US"/>
        </w:rPr>
      </w:pPr>
      <w:r w:rsidRPr="00D56EAE">
        <w:rPr>
          <w:rFonts w:ascii="Times New Roman" w:eastAsia="Times New Roman" w:hAnsi="Times New Roman" w:cs="Times New Roman"/>
          <w:b/>
          <w:bCs/>
          <w:sz w:val="24"/>
          <w:szCs w:val="24"/>
          <w:lang w:val="en-US"/>
        </w:rPr>
        <w:t>KAJIAN</w:t>
      </w:r>
      <w:r w:rsidR="00E8547F">
        <w:rPr>
          <w:rFonts w:ascii="Times New Roman" w:eastAsia="Times New Roman" w:hAnsi="Times New Roman" w:cs="Times New Roman"/>
          <w:b/>
          <w:bCs/>
          <w:sz w:val="24"/>
          <w:szCs w:val="24"/>
          <w:lang w:val="en-US"/>
        </w:rPr>
        <w:t xml:space="preserve"> </w:t>
      </w:r>
      <w:r w:rsidRPr="00D56EAE">
        <w:rPr>
          <w:rFonts w:ascii="Times New Roman" w:eastAsia="Times New Roman" w:hAnsi="Times New Roman" w:cs="Times New Roman"/>
          <w:b/>
          <w:bCs/>
          <w:sz w:val="24"/>
          <w:szCs w:val="24"/>
          <w:lang w:val="en-US"/>
        </w:rPr>
        <w:t>TEORITIS</w:t>
      </w:r>
    </w:p>
    <w:p w14:paraId="4557AA0C" w14:textId="77777777" w:rsidR="00A11EF2" w:rsidRPr="00A11EF2" w:rsidRDefault="00A11EF2" w:rsidP="00A11EF2">
      <w:pPr>
        <w:spacing w:after="0" w:line="360" w:lineRule="auto"/>
        <w:jc w:val="both"/>
        <w:rPr>
          <w:rFonts w:ascii="Times New Roman" w:eastAsia="Times New Roman" w:hAnsi="Times New Roman" w:cs="Times New Roman"/>
          <w:b/>
          <w:bCs/>
          <w:sz w:val="24"/>
          <w:szCs w:val="24"/>
        </w:rPr>
      </w:pPr>
      <w:r w:rsidRPr="00A11EF2">
        <w:rPr>
          <w:rFonts w:ascii="Times New Roman" w:eastAsia="Times New Roman" w:hAnsi="Times New Roman" w:cs="Times New Roman"/>
          <w:b/>
          <w:bCs/>
          <w:sz w:val="24"/>
          <w:szCs w:val="24"/>
        </w:rPr>
        <w:t>Mahasiswa Rantau</w:t>
      </w:r>
    </w:p>
    <w:p w14:paraId="4F235936"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Mahasiswa rantau adalah individu yang menempuh pendidikan di luar daerah asalnya dalam jangka waktu tertentu.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{"citationItems":[{"id":"ITEM-1","itemData":{"ISSN":"2579-3632","abstract":"Overseas students are students who study in a different place from their place of origin. Overseas students tend to face more serious problems than non-overseas students and also different psychological pressures, one of which is academic stress. Meanwhile, hardiness is needed to minimize academic stress on overseas students. This study aims to determine the effect of hardiness on academic stress in overseas students. This research was conducted on overseas students of UIN Sayyid Ali Rahmatullah class of 2019 until 2022. The number of samples in this study was 384 respondents. This research is research using quantitative methods with a comparative causal approach. The sampling technique in this study used a purposive sampling technique. Meanwhile, the data collection used in this study used a hardiness scale and an academic stress scale which were tested by validity and reliability tests. The data analysis technique in this study used simple regression assisted by SPSS V 22. From the research results obtained by the researcher, it is known that the results of the regression are p = 0.001 which is symbolized by p &lt;0.05 and the R Square value is 0.27 or 2, 7%. The results in this study indicate that the hypothesis that has been proposed is accepted, namely that there is an effect of hardiness on academic stress in UIN Sayyid Ali Rahmatullah Tulungagung overseas students with a negative significance direction.","author":[{"dropping-particle":"","family":"Agustina","given":"Mirna Wahyu","non-dropping-particle":"","parse-names":false,"suffix":""},{"dropping-particle":"","family":"Deastuti","given":"Pracintya Wahyu Putri","non-dropping-particle":"","parse-names":false,"suffix":""}],"container-title":"IDEA: Jurnal Psikologi","id":"ITEM-1","issue":"1","issued":{"date-parts":[["2023"]]},"page":"34-45","title":"Hardiness dan stres akademik pada mahasiswa rantau","type":"article-journal","volume":"7"},"uris":["http://www.mendeley.com/documents/?uuid=64926096-f75c-4f21-9d80-8f24533e1cd6"]}],"mendeley":{"formattedCitation":"(Agustina &amp; Deastuti, 2023)","manualFormatting":"Agustina &amp; Deastuti (2023)","plainTextFormattedCitation":"(Agustina &amp; Deastuti, 2023)","previouslyFormattedCitation":"(Agustina &amp; Deastuti, 2023)"},"properties":{"noteIndex":0},"schema":"https://github.com/citation-style-language/schema/raw/master/csl-citation.json"}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Agustina &amp; Deastuti (2023)</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serta Halim dan Dariyo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Fauzia","given":"Nadia","non-dropping-particle":"","parse-names":false,"suffix":""},{"dropping-particle":"","family":"Asmaran","given":"","non-dropping-particle":"","parse-names":false,"suffix":""},{"dropping-particle":"","family":"Shanty","given":"Komalasari","non-dropping-particle":"","parse-names":false,"suffix":""}],"container-title":"Al-Husna","id":"ITEM-1","issue":"3","issued":{"date-parts":[["2021"]]},"page":"167-181","title":"Dinamika kemandirian mahasiswa perantauan","type":"article-journal","volume":"1"},"uris":["http://www.mendeley.com/documents/?uuid=f79182ee-3ac0-49a0-84f6-b260b6be3438"]}],"mendeley":{"formattedCitation":"(Fauzia et al., 2021)","manualFormatting":"(dalam Fauzia et al., 2021)","plainTextFormattedCitation":"(Fauzia et al., 2021)","previouslyFormattedCitation":"(Fauzia et al., 2021)"},"properties":{"noteIndex":0},"schema":"https://github.com/citation-style-language/schema/raw/master/csl-citation.json"}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(dalam Fauzia et al., 2021)</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menyatakan bahwa mahasiswa rantau tidak hanya bertujuan memperoleh pendidikan yang lebih baik, tetapi juga melatih kemandirian, mencari pengalaman baru, mengenal budaya lain, dan melepaskan diri dari pengawasan orang tua. Sitorus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{"citationItems":[{"id":"ITEM-1","itemData":{"abstract":"Nowadays many people from the area who go wandering for various things. One of the goals to travel is college. Until now, there are many regional students in every university in the big cities, one of which is at the Faculty of Psychology, Airlangga University. Each student has a different way of adjusting, there are individuals who can quickly adjust in a new environment but there are also individuals who take longer for it. Therefore, researchers are interested in researching related topics on \"Self-Adjustment in Regional Students\". The research method used in this study uses qualitative approach. The subjects of this study were active students of the faculty of psychology airlangga university, Domicile origin not from Surabaya, Male / female, Class of 2019, and Living in boarding / rent / dormitory. With semi-structured interviews used theory analysis drivesn for analysis of researchdata. Based on data obtained from two subjects, researchers obtained the results that the initial perception of life in overseas changed when the subject began to settle down and live daily life in the regional city.","author":[{"dropping-particle":"","family":"Hediati","given":"Hilya Diniyya","non-dropping-particle":"","parse-names":false,"suffix":""},{"dropping-particle":"","family":"Nawangsari","given":"Nur Ainy Fandhana","non-dropping-particle":"","parse-names":false,"suffix":""}],"container-title":"Journal of Chemical process engineering","id":"ITEM-1","issued":{"date-parts":[["2020"]]},"page":"1-11","title":"Perilaku adaptif mahasiswa rantau Fakultas Psikologi Universitas Airlangga","type":"article-journal"},"uris":["http://www.mendeley.com/documents/?uuid=17fd1a73-d54d-470a-bfd7-c6c3e5c71bd8"]}],"mendeley":{"formattedCitation":"(Hediati &amp; Nawangsari, 2020)","manualFormatting":"(dalam Hediati &amp; Nawangsari, 2020)","plainTextFormattedCitation":"(Hediati &amp; Nawangsari, 2020)","previouslyFormattedCitation":"(Hediati &amp; Nawangsari, 2020)"},"properties":{"noteIndex":0},"schema":"https://github.com/citation-style-language/schema/raw/master/csl-citation.json"}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(dalam Hediati &amp; Nawangsari, 2020)</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menambahkan bahwa keinginan untuk beradaptasi dan melatih kemampuan hidup mandiri juga menjadi motif utama mahasiswa memilih merantau. Dengan demikian, mahasiswa rantau memiliki tantangan tersendiri </w:t>
      </w:r>
      <w:r w:rsidRPr="00A11EF2">
        <w:rPr>
          <w:rFonts w:ascii="Times New Roman" w:eastAsia="Times New Roman" w:hAnsi="Times New Roman" w:cs="Times New Roman"/>
          <w:bCs/>
          <w:sz w:val="24"/>
          <w:szCs w:val="24"/>
        </w:rPr>
        <w:lastRenderedPageBreak/>
        <w:t>dalam proses adaptasi dan pengelolaan diri selama menempuh pendidikan di lingkungan baru.</w:t>
      </w:r>
    </w:p>
    <w:p w14:paraId="287B8F01" w14:textId="77777777" w:rsidR="00A11EF2" w:rsidRDefault="00A11EF2" w:rsidP="00A11EF2">
      <w:pPr>
        <w:spacing w:after="0" w:line="360" w:lineRule="auto"/>
        <w:jc w:val="both"/>
        <w:rPr>
          <w:rFonts w:ascii="Times New Roman" w:eastAsia="Times New Roman" w:hAnsi="Times New Roman" w:cs="Times New Roman"/>
          <w:b/>
          <w:bCs/>
          <w:sz w:val="24"/>
          <w:szCs w:val="24"/>
        </w:rPr>
      </w:pPr>
    </w:p>
    <w:p w14:paraId="1A225811" w14:textId="5D949741" w:rsidR="00A11EF2" w:rsidRPr="00A11EF2" w:rsidRDefault="00A11EF2" w:rsidP="00A11EF2">
      <w:pPr>
        <w:spacing w:after="0" w:line="360" w:lineRule="auto"/>
        <w:jc w:val="both"/>
        <w:rPr>
          <w:rFonts w:ascii="Times New Roman" w:eastAsia="Times New Roman" w:hAnsi="Times New Roman" w:cs="Times New Roman"/>
          <w:b/>
          <w:bCs/>
          <w:sz w:val="24"/>
          <w:szCs w:val="24"/>
        </w:rPr>
      </w:pPr>
      <w:r w:rsidRPr="00A11EF2">
        <w:rPr>
          <w:rFonts w:ascii="Times New Roman" w:eastAsia="Times New Roman" w:hAnsi="Times New Roman" w:cs="Times New Roman"/>
          <w:b/>
          <w:bCs/>
          <w:sz w:val="24"/>
          <w:szCs w:val="24"/>
        </w:rPr>
        <w:t>Prokrastinasi Akademik</w:t>
      </w:r>
    </w:p>
    <w:p w14:paraId="329949C9"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t xml:space="preserve">Prokrastinasi akademik merupakan kecenderungan individu untuk menunda atau mengulur waktu dalam mengerjakan tugas akademik secara sadar dan berulang, meskipun mengetahui konsekuensi negatifnya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{"citationItems":[{"id":"ITEM-1","itemData":{"DOI":"10.13140/RG.2.2.23164.64640","abstract":"Academic procrastination is a unique outlet of procrastinatory tendencies, and refers to when students needlessly delay completing academic related tasks, such as working on projects and studying. It has been linked to lower grades, poorer well-being, higher levels of stress, and ultimately is a vital predictor of success in college. The utilization of a well-developed up-to-date scale could prove invaluable to academic programs wishing to identify students at a higher risk of displaying these behaviors. The Academic Procrastination Scale (APS) was developed via a multi-phase, comprehensive validation approach, and attempts to address this need. Specifically, this scale demonstrates superior psychometric properties, and predicts academic related outcomes, better than other currently available measures.","author":[{"dropping-particle":"","family":"Mccloskey","given":"Justin","non-dropping-particle":"","parse-names":false,"suffix":""},{"dropping-particle":"","family":"Scielzo","given":"Shannon Amerilda","non-dropping-particle":"","parse-names":false,"suffix":""}],"id":"ITEM-1","issued":{"date-parts":[["2015"]]},"page":"1-43","title":"Finally!: The development and validation of the academic procrastination scale","type":"article-journal"},"uris":["http://www.mendeley.com/documents/?uuid=345cc81a-8a87-4652-b2c9-134c299be2f9"]},{"id":"ITEM-2","itemData":{"author":[{"dropping-particle":"","family":"Steel","given":"Piers","non-dropping-particle":"","parse-names":false,"suffix":""}],"container-title":"Psychological Bulletin","id":"ITEM-2","issue":"1","issued":{"date-parts":[["2007"]]},"page":"65-94","title":"The nature of procrastination: A meta-analytic and theoretical review of quintessential self-regulatory failure","type":"article-journal","volume":"133"},"uris":["http://www.mendeley.com/documents/?uuid=3caac429-5e38-42a2-991f-2514a181a96d"]},{"id":"ITEM-3","itemData":{"DOI":"10.1037/0022-0167.31.4.503","author":[{"dropping-particle":"","family":"Solomon","given":"Laura J","non-dropping-particle":"","parse-names":false,"suffix":""},{"dropping-particle":"","family":"Rothblum","given":"Esther D","non-dropping-particle":"","parse-names":false,"suffix":""}],"container-title":"ournal of Counseling Psychology","id":"ITEM-3","issue":"4","issued":{"date-parts":[["1984"]]},"page":"503–509","title":"Academic procrastination: Frequency and cognitive-behavioral correlates","type":"article-journal","volume":"31"},"uris":["http://www.mendeley.com/documents/?uuid=bc0bc737-340d-4785-9256-1df5791827d6"]}],"mendeley":{"formattedCitation":"(Mccloskey &amp; Scielzo, 2015; Solomon &amp; Rothblum, 1984; Steel, 2007)","plainTextFormattedCitation":"(Mccloskey &amp; Scielzo, 2015; Solomon &amp; Rothblum, 1984; Steel, 2007)","previouslyFormattedCitation":"(Mccloskey &amp; Scielzo, 2015; Solomon &amp; Rothblum, 1984; Steel, 2007)"},"properties":{"noteIndex":0},"schema":"https://github.com/citation-style-language/schema/raw/master/csl-citation.json"}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(Mccloskey &amp; Scielzo, 2015; Solomon &amp; Rothblum, 1984; Steel, 2007)</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Perilaku ini dipengaruhi oleh keyakinan irasional, efikasi diri rendah, perfeksionisme, serta faktor eksternal seperti distraksi lingkungan dan tekanan adaptasi, yang sering dialami oleh mahasiswa rantau. Prokrastinasi akademik berdampak negatif pada pencapaian akademik dan kesejahteraan psikologis mahasiswa, seperti kecemasan dan stres.</w:t>
      </w:r>
    </w:p>
    <w:p w14:paraId="3DB0740B"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{"citationItems":[{"id":"ITEM-1","itemData":{"DOI":"10.13140/RG.2.2.23164.64640","abstract":"Academic procrastination is a unique outlet of procrastinatory tendencies, and refers to when students needlessly delay completing academic related tasks, such as working on projects and studying. It has been linked to lower grades, poorer well-being, higher levels of stress, and ultimately is a vital predictor of success in college. The utilization of a well-developed up-to-date scale could prove invaluable to academic programs wishing to identify students at a higher risk of displaying these behaviors. The Academic Procrastination Scale (APS) was developed via a multi-phase, comprehensive validation approach, and attempts to address this need. Specifically, this scale demonstrates superior psychometric properties, and predicts academic related outcomes, better than other currently available measures.","author":[{"dropping-particle":"","family":"Mccloskey","given":"Justin","non-dropping-particle":"","parse-names":false,"suffix":""},{"dropping-particle":"","family":"Scielzo","given":"Shannon Amerilda","non-dropping-particle":"","parse-names":false,"suffix":""}],"id":"ITEM-1","issued":{"date-parts":[["2015"]]},"page":"1-43","title":"Finally!: The development and validation of the academic procrastination scale","type":"article-journal"},"uris":["http://www.mendeley.com/documents/?uuid=345cc81a-8a87-4652-b2c9-134c299be2f9"]}],"mendeley":{"formattedCitation":"(Mccloskey &amp; Scielzo, 2015)","manualFormatting":"Mccloskey &amp; Scielzo (2015)","plainTextFormattedCitation":"(Mccloskey &amp; Scielzo, 2015)","previouslyFormattedCitation":"(Mccloskey &amp; Scielzo, 2015)"},"properties":{"noteIndex":0},"schema":"https://github.com/citation-style-language/schema/raw/master/csl-citation.json"}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Mccloskey &amp; Scielzo (2015)</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mengemukakan aspek-aspek dari prokrastinasi akademik, diantaranya yaitu </w:t>
      </w:r>
      <w:r w:rsidRPr="00A11EF2">
        <w:rPr>
          <w:rFonts w:ascii="Times New Roman" w:eastAsia="Times New Roman" w:hAnsi="Times New Roman" w:cs="Times New Roman"/>
          <w:bCs/>
          <w:i/>
          <w:iCs/>
          <w:sz w:val="24"/>
          <w:szCs w:val="24"/>
        </w:rPr>
        <w:t>psychological beliefs regarding abilities</w:t>
      </w:r>
      <w:r w:rsidRPr="00A11EF2">
        <w:rPr>
          <w:rFonts w:ascii="Times New Roman" w:eastAsia="Times New Roman" w:hAnsi="Times New Roman" w:cs="Times New Roman"/>
          <w:bCs/>
          <w:sz w:val="24"/>
          <w:szCs w:val="24"/>
        </w:rPr>
        <w:t xml:space="preserve"> (keyakinan psikologis tentang kemampuan), </w:t>
      </w:r>
      <w:r w:rsidRPr="00A11EF2">
        <w:rPr>
          <w:rFonts w:ascii="Times New Roman" w:eastAsia="Times New Roman" w:hAnsi="Times New Roman" w:cs="Times New Roman"/>
          <w:bCs/>
          <w:i/>
          <w:iCs/>
          <w:sz w:val="24"/>
          <w:szCs w:val="24"/>
        </w:rPr>
        <w:t>distractions</w:t>
      </w:r>
      <w:r w:rsidRPr="00A11EF2">
        <w:rPr>
          <w:rFonts w:ascii="Times New Roman" w:eastAsia="Times New Roman" w:hAnsi="Times New Roman" w:cs="Times New Roman"/>
          <w:bCs/>
          <w:sz w:val="24"/>
          <w:szCs w:val="24"/>
        </w:rPr>
        <w:t xml:space="preserve"> (gangguan atau distraksi), </w:t>
      </w:r>
      <w:r w:rsidRPr="00A11EF2">
        <w:rPr>
          <w:rFonts w:ascii="Times New Roman" w:eastAsia="Times New Roman" w:hAnsi="Times New Roman" w:cs="Times New Roman"/>
          <w:bCs/>
          <w:i/>
          <w:iCs/>
          <w:sz w:val="24"/>
          <w:szCs w:val="24"/>
        </w:rPr>
        <w:t>social factors</w:t>
      </w:r>
      <w:r w:rsidRPr="00A11EF2">
        <w:rPr>
          <w:rFonts w:ascii="Times New Roman" w:eastAsia="Times New Roman" w:hAnsi="Times New Roman" w:cs="Times New Roman"/>
          <w:bCs/>
          <w:sz w:val="24"/>
          <w:szCs w:val="24"/>
        </w:rPr>
        <w:t xml:space="preserve"> (faktor sosial), </w:t>
      </w:r>
      <w:r w:rsidRPr="00A11EF2">
        <w:rPr>
          <w:rFonts w:ascii="Times New Roman" w:eastAsia="Times New Roman" w:hAnsi="Times New Roman" w:cs="Times New Roman"/>
          <w:bCs/>
          <w:i/>
          <w:iCs/>
          <w:sz w:val="24"/>
          <w:szCs w:val="24"/>
        </w:rPr>
        <w:t>time management</w:t>
      </w:r>
      <w:r w:rsidRPr="00A11EF2">
        <w:rPr>
          <w:rFonts w:ascii="Times New Roman" w:eastAsia="Times New Roman" w:hAnsi="Times New Roman" w:cs="Times New Roman"/>
          <w:bCs/>
          <w:sz w:val="24"/>
          <w:szCs w:val="24"/>
        </w:rPr>
        <w:t xml:space="preserve"> (keterampilan manajemen waktu), </w:t>
      </w:r>
      <w:r w:rsidRPr="00A11EF2">
        <w:rPr>
          <w:rFonts w:ascii="Times New Roman" w:eastAsia="Times New Roman" w:hAnsi="Times New Roman" w:cs="Times New Roman"/>
          <w:bCs/>
          <w:i/>
          <w:iCs/>
          <w:sz w:val="24"/>
          <w:szCs w:val="24"/>
        </w:rPr>
        <w:t>personal initiative</w:t>
      </w:r>
      <w:r w:rsidRPr="00A11EF2">
        <w:rPr>
          <w:rFonts w:ascii="Times New Roman" w:eastAsia="Times New Roman" w:hAnsi="Times New Roman" w:cs="Times New Roman"/>
          <w:bCs/>
          <w:sz w:val="24"/>
          <w:szCs w:val="24"/>
        </w:rPr>
        <w:t xml:space="preserve"> (inisiatif pribadi), </w:t>
      </w:r>
      <w:r w:rsidRPr="00A11EF2">
        <w:rPr>
          <w:rFonts w:ascii="Times New Roman" w:eastAsia="Times New Roman" w:hAnsi="Times New Roman" w:cs="Times New Roman"/>
          <w:bCs/>
          <w:i/>
          <w:iCs/>
          <w:sz w:val="24"/>
          <w:szCs w:val="24"/>
        </w:rPr>
        <w:t>laziness</w:t>
      </w:r>
      <w:r w:rsidRPr="00A11EF2">
        <w:rPr>
          <w:rFonts w:ascii="Times New Roman" w:eastAsia="Times New Roman" w:hAnsi="Times New Roman" w:cs="Times New Roman"/>
          <w:bCs/>
          <w:sz w:val="24"/>
          <w:szCs w:val="24"/>
        </w:rPr>
        <w:t xml:space="preserve"> (kemalasan).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{"citationItems":[{"id":"ITEM-1","itemData":{"DOI":"10.1037/0022-0167.31.4.503","author":[{"dropping-particle":"","family":"Solomon","given":"Laura J","non-dropping-particle":"","parse-names":false,"suffix":""},{"dropping-particle":"","family":"Rothblum","given":"Esther D","non-dropping-particle":"","parse-names":false,"suffix":""}],"container-title":"ournal of Counseling Psychology","id":"ITEM-1","issue":"4","issued":{"date-parts":[["1984"]]},"page":"503–509","title":"Academic procrastination: Frequency and cognitive-behavioral correlates","type":"article-journal","volume":"31"},"uris":["http://www.mendeley.com/documents/?uuid=bc0bc737-340d-4785-9256-1df5791827d6"]}],"mendeley":{"formattedCitation":"(Solomon &amp; Rothblum, 1984)","manualFormatting":"Solomon &amp; Rothblum,(1984)","plainTextFormattedCitation":"(Solomon &amp; Rothblum, 1984)","previouslyFormattedCitation":"(Solomon &amp; Rothblum, 1984)"},"properties":{"noteIndex":0},"schema":"https://github.com/citation-style-language/schema/raw/master/csl-citation.json"}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Solomon &amp; Rothblum,(1984)</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juga mengidentifikasi bentuk prokrastinasi akademik diantaranya, </w:t>
      </w:r>
      <w:r w:rsidRPr="00A11EF2">
        <w:rPr>
          <w:rFonts w:ascii="Times New Roman" w:eastAsia="Times New Roman" w:hAnsi="Times New Roman" w:cs="Times New Roman"/>
          <w:bCs/>
          <w:i/>
          <w:iCs/>
          <w:sz w:val="24"/>
          <w:szCs w:val="24"/>
        </w:rPr>
        <w:t>academic writing delay, exam preparation delay, reading delay, administrative task delay, attendance delay</w:t>
      </w:r>
      <w:r w:rsidRPr="00A11EF2">
        <w:rPr>
          <w:rFonts w:ascii="Times New Roman" w:eastAsia="Times New Roman" w:hAnsi="Times New Roman" w:cs="Times New Roman"/>
          <w:bCs/>
          <w:sz w:val="24"/>
          <w:szCs w:val="24"/>
        </w:rPr>
        <w:t xml:space="preserve">, dan </w:t>
      </w:r>
      <w:r w:rsidRPr="00A11EF2">
        <w:rPr>
          <w:rFonts w:ascii="Times New Roman" w:eastAsia="Times New Roman" w:hAnsi="Times New Roman" w:cs="Times New Roman"/>
          <w:bCs/>
          <w:i/>
          <w:iCs/>
          <w:sz w:val="24"/>
          <w:szCs w:val="24"/>
        </w:rPr>
        <w:t>general academic</w:t>
      </w:r>
      <w:r w:rsidRPr="00A11EF2">
        <w:rPr>
          <w:rFonts w:ascii="Times New Roman" w:eastAsia="Times New Roman" w:hAnsi="Times New Roman" w:cs="Times New Roman"/>
          <w:bCs/>
          <w:sz w:val="24"/>
          <w:szCs w:val="24"/>
        </w:rPr>
        <w:t xml:space="preserve"> task delay. Penelitian lain menegaskan bahwa faktor internal (kondisi fisik dan psikologis, </w:t>
      </w:r>
      <w:r w:rsidRPr="00A11EF2">
        <w:rPr>
          <w:rFonts w:ascii="Times New Roman" w:eastAsia="Times New Roman" w:hAnsi="Times New Roman" w:cs="Times New Roman"/>
          <w:bCs/>
          <w:i/>
          <w:iCs/>
          <w:sz w:val="24"/>
          <w:szCs w:val="24"/>
        </w:rPr>
        <w:t>self control, self efficacy</w:t>
      </w:r>
      <w:r w:rsidRPr="00A11EF2">
        <w:rPr>
          <w:rFonts w:ascii="Times New Roman" w:eastAsia="Times New Roman" w:hAnsi="Times New Roman" w:cs="Times New Roman"/>
          <w:bCs/>
          <w:sz w:val="24"/>
          <w:szCs w:val="24"/>
        </w:rPr>
        <w:t>, kecemasan sosial) dan eksternal (pola asuh</w:t>
      </w:r>
      <w:r w:rsidRPr="00A11EF2">
        <w:rPr>
          <w:rFonts w:ascii="Times New Roman" w:eastAsia="Times New Roman" w:hAnsi="Times New Roman" w:cs="Times New Roman"/>
          <w:bCs/>
          <w:i/>
          <w:iCs/>
          <w:sz w:val="24"/>
          <w:szCs w:val="24"/>
        </w:rPr>
        <w:t>, reward and punishment</w:t>
      </w:r>
      <w:r w:rsidRPr="00A11EF2">
        <w:rPr>
          <w:rFonts w:ascii="Times New Roman" w:eastAsia="Times New Roman" w:hAnsi="Times New Roman" w:cs="Times New Roman"/>
          <w:bCs/>
          <w:sz w:val="24"/>
          <w:szCs w:val="24"/>
        </w:rPr>
        <w:t xml:space="preserve">, kondisi lingkungan) turut mempengaruhi prokrastinasi akademik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{"citationItems":[{"id":"ITEM-1","itemData":{"ISSN":"2541-2965","abstract":"Prokrastinasi (menunda pekerjaan untuk melakukan kegiatan lain yang tidak berhubungan dengan pekerjaan atau tugas yang harusnya diselesaikan) dapat berdampak pada beberapa masalah psikologis seperti tertekan, stres, dan juga depresi. Dalam setting pendidikan, prokrastinasi biasa disebut dengan prokrastinasi akademik dan hal tersebut dapat diminimalkan dengan menggunakan strategi self regulated learning. Penelitian ini bertujuan untuk mengetahui hubungan strategi self regulated learning, prokrastinasi dan prestasi akademik, serta mencari sumbangan masing-masing terhadap variabel Y. Metode penelitian yang digunakan adalah kuantitatif, dengan teknik pemilihan sampel berupa stratified random sampling. Subjek pada penelitian ini sebanyak 222 orang terdiri dari 66 laki-laki dan 156 perempuan. Data penelitian ini, dianalisa dengan menggunakan teknik statistik regresi. Hasil penelitian ini menunjukkan terdapat hubungan negatif dan sumbangan antara prokrastinasi akademik terhadap prestasi akademik (r=-0,199; r2 =0,039). Strategi SLR tidak berhubungan dengan prestasi akademik namun berhubungan dengan prokrastinasi akademik (r=0,479 dan r2 = 0,229) selain itu, penelitian ini menemukan bahwa jenis kelamin memiliki hubungan dan sumbangan terhadap prestasi akademik (r=0,267; r2 =0,071).","author":[{"dropping-particle":"","family":"Saraswati","given":"Putri","non-dropping-particle":"","parse-names":false,"suffix":""}],"container-title":"Intuisi: Jurnal Psikologi Ilmiah","id":"ITEM-1","issue":"3","issued":{"date-parts":[["2017"]]},"page":"210-223","title":"Strategi self regulated learning dan prokrastinasi akademik terhadap prestasi akademik","type":"article-journal","volume":"9"},"uris":["http://www.mendeley.com/documents/?uuid=9f4c8f6b-d60a-48ea-a8a2-ba26f2ff08f1"]},{"id":"ITEM-2","itemData":{"abstract":"Procrastination is a kind of failure on self-regulation to accomplish a task based on a voluntary intention. Although he or she understands the consequence, this kind of behavior occurs repeatedly. This kind of harmful behavior frequently occurred among the IAYP (International Award for Young People) participants. IAYP is a kind of character building program. The program requires participants to accomplish three activities ie sport, skill, and community service once per week during 24 weeks (either for bronze and silver level). This …","author":[{"dropping-particle":"","family":"Shinta","given":"Arundati","non-dropping-particle":"","parse-names":false,"suffix":""},{"dropping-particle":"","family":"Purwanto","given":"Singgih","non-dropping-particle":"","parse-names":false,"suffix":""}],"container-title":"Jurnal Psikologi","id":"ITEM-2","issued":{"date-parts":[["2015"]]},"page":"44-53","title":"Prokrastinasi pada peserta pendidikan karakter dan faktor-faktor penyebabnya","type":"article-journal","volume":"11"},"uris":["http://www.mendeley.com/documents/?uuid=cd146fe3-378d-4242-a53e-b14aec3a4d87"]},{"id":"ITEM-3","itemData":{"abstract":"Streamlining the trajectory of postgraduate students' educational experience is critically important to facilitate their success and contribute to attaining national developmental aims. With this principle as the guiding premise, this study aimed to evaluate the prevalence of academic procrastination among PhD students in Ethiopian universities. Additionally, the study explored the factors contributing to academic procrastination and the strategies employed to mitigate its effects. Employing a mixed-methods approach, the study utilized a concurrent parallel design. The McCloskey scale, adapted to the Ethiopian context, formed the basis of a survey incorporating both closed- and open-ended inquiries, administered to 324 randomly selected PhD students, yielding 294 valid responses. The pilot test demonstrated a commendable Cronbach's alpha reliability of 0.95. The prevalence was elucidated through descriptive analysis, and the scale was tailored to discern factors contributing to academic procrastination. Additionally, a narrative approach was employed to delve into coping mechanisms outlined in the open-ended responses. The findings unveiled a discernible prevalence of academic procrastination in Ethiopia. Factor analysis underscored psychological beliefs concerning abilities, attention diversion, inertia, and external influences as predominant contributors. Furthermore, the study shed light on student strategies in combating procrastination, notably emphasizing self-regulation, adept time management, conducive learning environments, and prioritization throughout their academic journeys. Ultimately, the study advocates for institutional-level interventions in support systems for students, alongside policy-level initiatives aimed at refining the academic trajectory within the nation.","author":[{"dropping-particle":"","family":"Herut","given":"Adane Hailu","non-dropping-particle":"","parse-names":false,"suffix":""},{"dropping-particle":"","family":"Gorfu","given":"Yikirbelegn Asnake","non-dropping-particle":"","parse-names":false,"suffix":""}],"container-title":"Social Sciences and Humanities Open","id":"ITEM-3","issued":{"date-parts":[["2024"]]},"page":"1-12","publisher":"Elsevier Ltd","title":"Academic procrastination among PhD students in Ethiopia: An examination of prevalence, associated factors and coping mechanisms","type":"article-journal","volume":"9"},"uris":["http://www.mendeley.com/documents/?uuid=7491362a-391f-4218-b5a7-4703355a597c"]}],"mendeley":{"formattedCitation":"(Herut &amp; Gorfu, 2024; Saraswati, 2017; Shinta &amp; Purwanto, 2015)","manualFormatting":"(Herut &amp; Gorfu, 2024; Jansses &amp; Carton dalam Saraswati, 2017; Ferrari et al. Shinta &amp; Purwanto, 2015)","plainTextFormattedCitation":"(Herut &amp; Gorfu, 2024; Saraswati, 2017; Shinta &amp; Purwanto, 2015)","previouslyFormattedCitation":"(Herut &amp; Gorfu, 2024; Saraswati, 2017; Shinta &amp; Purwanto, 2015)"},"properties":{"noteIndex":0},"schema":"https://github.com/citation-style-language/schema/raw/master/csl-citation.json"}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(Herut &amp; Gorfu, 2024; Jansses &amp; Carton dalam Saraswati, 2017; Ferrari et al. Shinta &amp; Purwanto, 2015)</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w:t>
      </w:r>
    </w:p>
    <w:p w14:paraId="0B507283" w14:textId="77777777" w:rsidR="00A11EF2" w:rsidRDefault="00A11EF2" w:rsidP="00A11EF2">
      <w:pPr>
        <w:spacing w:after="0" w:line="360" w:lineRule="auto"/>
        <w:jc w:val="both"/>
        <w:rPr>
          <w:rFonts w:ascii="Times New Roman" w:eastAsia="Times New Roman" w:hAnsi="Times New Roman" w:cs="Times New Roman"/>
          <w:b/>
          <w:bCs/>
          <w:i/>
          <w:iCs/>
          <w:sz w:val="24"/>
          <w:szCs w:val="24"/>
        </w:rPr>
      </w:pPr>
    </w:p>
    <w:p w14:paraId="3560A389" w14:textId="2729D801" w:rsidR="00A11EF2" w:rsidRPr="00A11EF2" w:rsidRDefault="00A11EF2" w:rsidP="00A11EF2">
      <w:pPr>
        <w:spacing w:after="0" w:line="360" w:lineRule="auto"/>
        <w:jc w:val="both"/>
        <w:rPr>
          <w:rFonts w:ascii="Times New Roman" w:eastAsia="Times New Roman" w:hAnsi="Times New Roman" w:cs="Times New Roman"/>
          <w:b/>
          <w:bCs/>
          <w:i/>
          <w:sz w:val="24"/>
          <w:szCs w:val="24"/>
        </w:rPr>
      </w:pPr>
      <w:r w:rsidRPr="00A11EF2">
        <w:rPr>
          <w:rFonts w:ascii="Times New Roman" w:eastAsia="Times New Roman" w:hAnsi="Times New Roman" w:cs="Times New Roman"/>
          <w:b/>
          <w:bCs/>
          <w:i/>
          <w:iCs/>
          <w:sz w:val="24"/>
          <w:szCs w:val="24"/>
        </w:rPr>
        <w:t>Internet addiction</w:t>
      </w:r>
    </w:p>
    <w:p w14:paraId="576E9AEE" w14:textId="77777777" w:rsidR="00A11EF2" w:rsidRPr="00A11EF2"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i/>
          <w:sz w:val="24"/>
          <w:szCs w:val="24"/>
        </w:rPr>
        <w:t xml:space="preserve"> </w:t>
      </w:r>
      <w:r w:rsidRPr="00A11EF2">
        <w:rPr>
          <w:rFonts w:ascii="Times New Roman" w:eastAsia="Times New Roman" w:hAnsi="Times New Roman" w:cs="Times New Roman"/>
          <w:bCs/>
          <w:sz w:val="24"/>
          <w:szCs w:val="24"/>
        </w:rPr>
        <w:t xml:space="preserve">atau kecanduan internet, menurut </w:t>
      </w:r>
      <w:r w:rsidRPr="00A11EF2">
        <w:rPr>
          <w:rFonts w:ascii="Times New Roman" w:eastAsia="Times New Roman" w:hAnsi="Times New Roman" w:cs="Times New Roman"/>
          <w:bCs/>
          <w:sz w:val="24"/>
          <w:szCs w:val="24"/>
        </w:rPr>
        <w:fldChar w:fldCharType="begin" w:fldLock="1"/>
      </w:r>
      <w:r w:rsidRPr="00A11EF2">
        <w:rPr>
          <w:rFonts w:ascii="Times New Roman" w:eastAsia="Times New Roman" w:hAnsi="Times New Roman" w:cs="Times New Roman"/>
          <w:bCs/>
          <w:sz w:val="24"/>
          <w:szCs w:val="24"/>
        </w:rPr>
        <w:instrText>ADDIN CSL_CITATION {"citationItems":[{"id":"ITEM-1","itemData":{"abstract":"Practitioners need to be aware of new type of addiction","author":[{"dropping-particle":"","family":"Young","given":"Kimberly S","non-dropping-particle":"","parse-names":false,"suffix":""}],"container-title":"Professional Resource Press","id":"ITEM-1","issued":{"date-parts":[["1999"]]},"number-of-pages":"9910351","title":"Internet addiction: Evaluation and treatment","type":"book","volume":"17"},"uris":["http://www.mendeley.com/documents/?uuid=12d3481a-3c43-4006-8acf-b8f974a89eee"]}],"mendeley":{"formattedCitation":"(Young, 1999)","manualFormatting":"Young (1999)","plainTextFormattedCitation":"(Young, 1999)","previouslyFormattedCitation":"(Young, 1999)"},"properties":{"noteIndex":0},"schema":"https://github.com/citation-style-language/schema/raw/master/csl-citation.json"}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Young (1999)</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adalah gangguan kontrol impuls yang ditandai dengan penggunaan internet secara berlebihan dan ketidakmampuan mengontrol penggunaannya sehingga menghambat fungsi akademik maupun sosial individu. Dalam konteks mahasiswa rantau, kecanduan internet dapat memperparah kecenderungan prokrastinasi akademik karena internet sering menjadi sumber distraksi utama dan pelarian dari tekanan adaptasi di lingkungan baru.</w:t>
      </w:r>
    </w:p>
    <w:p w14:paraId="53048D36" w14:textId="493A8656" w:rsidR="00956FCA" w:rsidRDefault="00A11EF2" w:rsidP="00A11EF2">
      <w:pPr>
        <w:spacing w:after="0" w:line="360" w:lineRule="auto"/>
        <w:ind w:firstLine="709"/>
        <w:jc w:val="both"/>
        <w:rPr>
          <w:rFonts w:ascii="Times New Roman" w:eastAsia="Times New Roman" w:hAnsi="Times New Roman" w:cs="Times New Roman"/>
          <w:bCs/>
          <w:sz w:val="24"/>
          <w:szCs w:val="24"/>
        </w:rPr>
      </w:pPr>
      <w:r w:rsidRPr="00A11EF2">
        <w:rPr>
          <w:rFonts w:ascii="Times New Roman" w:eastAsia="Times New Roman" w:hAnsi="Times New Roman" w:cs="Times New Roman"/>
          <w:bCs/>
          <w:sz w:val="24"/>
          <w:szCs w:val="24"/>
        </w:rPr>
        <w:lastRenderedPageBreak/>
        <w:fldChar w:fldCharType="begin" w:fldLock="1"/>
      </w:r>
      <w:r w:rsidRPr="00A11EF2">
        <w:rPr>
          <w:rFonts w:ascii="Times New Roman" w:eastAsia="Times New Roman" w:hAnsi="Times New Roman" w:cs="Times New Roman"/>
          <w:bCs/>
          <w:sz w:val="24"/>
          <w:szCs w:val="24"/>
        </w:rPr>
        <w:instrText>ADDIN CSL_CITATION {"citationItems":[{"id":"ITEM-1","itemData":{"author":[{"dropping-particle":"","family":"Young","given":"K. S.","non-dropping-particle":"","parse-names":false,"suffix":""}],"container-title":"Cyberpsychology &amp; behavior","id":"ITEM-1","issue":"3","issued":{"date-parts":[["1998"]]},"page":"237-244","title":"Internet addiction: The emergence of a new clinical disorder","type":"article-journal","volume":"1"},"uris":["http://www.mendeley.com/documents/?uuid=d0bc5387-df55-4e86-9dfc-aa88e371d035"]}],"mendeley":{"formattedCitation":"(Young, 1998)","manualFormatting":"Young (1998)","plainTextFormattedCitation":"(Young, 1998)","previouslyFormattedCitation":"(Young, 1998)"},"properties":{"noteIndex":0},"schema":"https://github.com/citation-style-language/schema/raw/master/csl-citation.json"}</w:instrText>
      </w:r>
      <w:r w:rsidRPr="00A11EF2">
        <w:rPr>
          <w:rFonts w:ascii="Times New Roman" w:eastAsia="Times New Roman" w:hAnsi="Times New Roman" w:cs="Times New Roman"/>
          <w:bCs/>
          <w:sz w:val="24"/>
          <w:szCs w:val="24"/>
        </w:rPr>
        <w:fldChar w:fldCharType="separate"/>
      </w:r>
      <w:r w:rsidRPr="00A11EF2">
        <w:rPr>
          <w:rFonts w:ascii="Times New Roman" w:eastAsia="Times New Roman" w:hAnsi="Times New Roman" w:cs="Times New Roman"/>
          <w:bCs/>
          <w:sz w:val="24"/>
          <w:szCs w:val="24"/>
        </w:rPr>
        <w:t>Young (1998)</w:t>
      </w:r>
      <w:r w:rsidRPr="00A11EF2">
        <w:rPr>
          <w:rFonts w:ascii="Times New Roman" w:eastAsia="Times New Roman" w:hAnsi="Times New Roman" w:cs="Times New Roman"/>
          <w:bCs/>
          <w:sz w:val="24"/>
          <w:szCs w:val="24"/>
        </w:rPr>
        <w:fldChar w:fldCharType="end"/>
      </w:r>
      <w:r w:rsidRPr="00A11EF2">
        <w:rPr>
          <w:rFonts w:ascii="Times New Roman" w:eastAsia="Times New Roman" w:hAnsi="Times New Roman" w:cs="Times New Roman"/>
          <w:bCs/>
          <w:sz w:val="24"/>
          <w:szCs w:val="24"/>
        </w:rPr>
        <w:t xml:space="preserve"> mengembangkan kriteria untuk mengidentifikasi </w:t>
      </w:r>
      <w:r w:rsidRPr="00A11EF2">
        <w:rPr>
          <w:rFonts w:ascii="Times New Roman" w:eastAsia="Times New Roman" w:hAnsi="Times New Roman" w:cs="Times New Roman"/>
          <w:bCs/>
          <w:i/>
          <w:iCs/>
          <w:sz w:val="24"/>
          <w:szCs w:val="24"/>
        </w:rPr>
        <w:t>internet addiction</w:t>
      </w:r>
      <w:r w:rsidRPr="00A11EF2">
        <w:rPr>
          <w:rFonts w:ascii="Times New Roman" w:eastAsia="Times New Roman" w:hAnsi="Times New Roman" w:cs="Times New Roman"/>
          <w:bCs/>
          <w:sz w:val="24"/>
          <w:szCs w:val="24"/>
        </w:rPr>
        <w:t xml:space="preserve"> yang meliputi: (1) preokupasi dengan internet, (2) kebutuhan untuk menggunakan internet dalam waktu yang semakin lama untuk mencapai kepuasan, (3) upaya yang gagal untuk mengontrol atau mengurangi penggunaan internet, (4) gelisah atau mudah tersinggung ketika mencoba mengurangi penggunaan internet, (5) menggunakan internet lebih lama dari yang direncanakan, (6) membahayakan atau berisiko kehilangan hubungan, pekerjaan, atau kesempatan pendidikan karena internet, (7) berbohong kepada anggota keluarga atau orang lain untuk menyembunyikan tingkat keterlibatan dengan internet, dan (8) menggunakan internet sebagai cara untuk melarikan diri dari masalah atau menghilangkan perasaan tidak berdaya, bersalah, cemas, atau depresi</w:t>
      </w:r>
      <w:r w:rsidR="00D56EAE" w:rsidRPr="00D56EAE">
        <w:rPr>
          <w:rFonts w:ascii="Times New Roman" w:eastAsia="Times New Roman" w:hAnsi="Times New Roman" w:cs="Times New Roman"/>
          <w:bCs/>
          <w:sz w:val="24"/>
          <w:szCs w:val="24"/>
        </w:rPr>
        <w:t>.</w:t>
      </w:r>
    </w:p>
    <w:p w14:paraId="3B8C14C8"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CBEE48F" w14:textId="77777777" w:rsidR="00A11EF2" w:rsidRPr="00A11EF2" w:rsidRDefault="00A11EF2" w:rsidP="00A11EF2">
      <w:pPr>
        <w:spacing w:after="0" w:line="360" w:lineRule="auto"/>
        <w:jc w:val="both"/>
        <w:rPr>
          <w:rFonts w:ascii="Times New Roman" w:hAnsi="Times New Roman" w:cs="Times New Roman"/>
          <w:bCs/>
          <w:sz w:val="24"/>
          <w:szCs w:val="24"/>
        </w:rPr>
      </w:pPr>
      <w:r w:rsidRPr="00A11EF2">
        <w:rPr>
          <w:rFonts w:ascii="Times New Roman" w:hAnsi="Times New Roman" w:cs="Times New Roman"/>
          <w:b/>
          <w:bCs/>
          <w:sz w:val="24"/>
          <w:szCs w:val="24"/>
        </w:rPr>
        <w:t xml:space="preserve">Jenis Penelitian </w:t>
      </w:r>
    </w:p>
    <w:p w14:paraId="22531AD1" w14:textId="77777777" w:rsidR="00A11EF2" w:rsidRPr="00A11EF2" w:rsidRDefault="00A11EF2" w:rsidP="00A11EF2">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ab/>
        <w:t xml:space="preserve">Jenis penelitian yang digunakan dalam penelitian ini adalah kuantitatif dengan menggunakan pendekatan korelasional. Pendekatan korelasional adalah suatu jenis metode penelitian dengan menggunakan pendekatan yang sistematis serta terstruktur dalam menghimpun dan melakukan analisis terhadap data yang berbentuk ganda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{"citationItems":[{"id":"ITEM-1","itemData":{"DOI":"10.3126/gd.v7i1.53528","abstract":"The purpose of this study is to find out the relationship between quantitative research and mathematics. This is the literature reviewed article. I studied and reviewed different books, journals and articles for preparing this article. I found; without mathematics it is not possible to conduct the quantitative research. Quantitative research creates meaning through objectively uncover in the collected data. Quantitative research is good at providing information in large number of units rather than qualitative research. Similarly, Quantitative research is more reliable because of considering statistical method and it takes five big words like: theoretical, empirical, and nomothetic probabilistic, and causal.","author":[{"dropping-particle":"","family":"Gnawali","given":"Yagya Prasad","non-dropping-particle":"","parse-names":false,"suffix":""}],"container-title":"Ganeshman Darpan","id":"ITEM-1","issue":"1","issued":{"date-parts":[["2022"]]},"page":"10-15","title":"Use of mathematics in quantitative research","type":"article-journal","volume":"7"},"uris":["http://www.mendeley.com/documents/?uuid=0055b05f-d6c8-4e01-988c-e4b467b32ace"]}],"mendeley":{"formattedCitation":"(Gnawali, 2022)","plainTextFormattedCitation":"(Gnawali, 2022)","previouslyFormattedCitation":"(Gnawali, 2022)"},"properties":{"noteIndex":0},"schema":"https://github.com/citation-style-language/schema/raw/master/csl-citation.json"}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(Gnawali, 2022)</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Pada penelitian ini akan menggunakan desain studi </w:t>
      </w:r>
      <w:r w:rsidRPr="00A11EF2">
        <w:rPr>
          <w:rFonts w:ascii="Times New Roman" w:hAnsi="Times New Roman" w:cs="Times New Roman"/>
          <w:bCs/>
          <w:i/>
          <w:iCs/>
          <w:sz w:val="24"/>
          <w:szCs w:val="24"/>
        </w:rPr>
        <w:t>cross sectional</w:t>
      </w:r>
      <w:r w:rsidRPr="00A11EF2">
        <w:rPr>
          <w:rFonts w:ascii="Times New Roman" w:hAnsi="Times New Roman" w:cs="Times New Roman"/>
          <w:bCs/>
          <w:sz w:val="24"/>
          <w:szCs w:val="24"/>
        </w:rPr>
        <w:t xml:space="preserve">. </w:t>
      </w:r>
      <w:r w:rsidRPr="00A11EF2">
        <w:rPr>
          <w:rFonts w:ascii="Times New Roman" w:hAnsi="Times New Roman" w:cs="Times New Roman"/>
          <w:bCs/>
          <w:i/>
          <w:iCs/>
          <w:sz w:val="24"/>
          <w:szCs w:val="24"/>
        </w:rPr>
        <w:t>Cross sectional</w:t>
      </w:r>
      <w:r w:rsidRPr="00A11EF2">
        <w:rPr>
          <w:rFonts w:ascii="Times New Roman" w:hAnsi="Times New Roman" w:cs="Times New Roman"/>
          <w:bCs/>
          <w:sz w:val="24"/>
          <w:szCs w:val="24"/>
        </w:rPr>
        <w:t xml:space="preserve"> merupakan suatu penelitian yang berfokus dalam mempelajari suatu dinamika hubungan antara variabel bebas dengan variabel terikat, atau suatu kasus berupa objek penelitian yang diukur dan dihimpun dalam waktu yang sama. Adapun desain penelitian ini akan berguna dalam melihat terkait gambaran antara dua variabel yang akan diteliti yakni mengenai </w:t>
      </w:r>
      <w:r w:rsidRPr="00A11EF2">
        <w:rPr>
          <w:rFonts w:ascii="Times New Roman" w:hAnsi="Times New Roman" w:cs="Times New Roman"/>
          <w:bCs/>
          <w:i/>
          <w:iCs/>
          <w:sz w:val="24"/>
          <w:szCs w:val="24"/>
        </w:rPr>
        <w:t xml:space="preserve">internet addiction </w:t>
      </w:r>
      <w:r w:rsidRPr="00A11EF2">
        <w:rPr>
          <w:rFonts w:ascii="Times New Roman" w:hAnsi="Times New Roman" w:cs="Times New Roman"/>
          <w:bCs/>
          <w:sz w:val="24"/>
          <w:szCs w:val="24"/>
        </w:rPr>
        <w:t>sebagai variabel bebas, dan prokrastinasi akademik sebagai variabel terikat.</w:t>
      </w:r>
    </w:p>
    <w:p w14:paraId="373A9BD0" w14:textId="77777777" w:rsidR="00A11EF2" w:rsidRDefault="00A11EF2" w:rsidP="00A11EF2">
      <w:pPr>
        <w:spacing w:after="0" w:line="360" w:lineRule="auto"/>
        <w:jc w:val="both"/>
        <w:rPr>
          <w:rFonts w:ascii="Times New Roman" w:hAnsi="Times New Roman" w:cs="Times New Roman"/>
          <w:b/>
          <w:bCs/>
          <w:sz w:val="24"/>
          <w:szCs w:val="24"/>
        </w:rPr>
      </w:pPr>
    </w:p>
    <w:p w14:paraId="693887BC" w14:textId="7E199A1F" w:rsidR="00A11EF2" w:rsidRPr="00A11EF2" w:rsidRDefault="00A11EF2" w:rsidP="00A11EF2">
      <w:p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Subjek Penelitian</w:t>
      </w:r>
    </w:p>
    <w:p w14:paraId="38BC1FE6" w14:textId="77777777" w:rsidR="00A11EF2" w:rsidRPr="00A11EF2" w:rsidRDefault="00A11EF2" w:rsidP="00A11EF2">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ab/>
        <w:t xml:space="preserve">Populasi dari penelitian ini yaitu mahasiswa Universitas Negeri Padang yang merupakan perantau. Adapun teknik pengambilan sampel yang digunakan pada penelitian ini yaitu </w:t>
      </w:r>
      <w:r w:rsidRPr="00A11EF2">
        <w:rPr>
          <w:rFonts w:ascii="Times New Roman" w:hAnsi="Times New Roman" w:cs="Times New Roman"/>
          <w:bCs/>
          <w:i/>
          <w:sz w:val="24"/>
          <w:szCs w:val="24"/>
        </w:rPr>
        <w:t>purposive sampling. Purposive sampling</w:t>
      </w:r>
      <w:r w:rsidRPr="00A11EF2">
        <w:rPr>
          <w:rFonts w:ascii="Times New Roman" w:hAnsi="Times New Roman" w:cs="Times New Roman"/>
          <w:bCs/>
          <w:sz w:val="24"/>
          <w:szCs w:val="24"/>
        </w:rPr>
        <w:t xml:space="preserve"> adalah teknik penentuan sampel dengan adanya pertimbangan tertentu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gambar","author":[{"dropping-particle":"","family":"Sugiyono","given":"","non-dropping-particle":"","parse-names":false,"suffix":""}],"id":"ITEM-1","issued":{"date-parts":[["2020"]]},"publisher":"Alfabeta","publisher-place":"Bandung","title":"Metodologi Penelitian Kuantitatif, Kualitatif dan R &amp; D","type":"book"},"uris":["http://www.mendeley.com/documents/?uuid=cfdfb075-a395-4b68-bca8-d394111592b1"]}],"mendeley":{"formattedCitation":"(Sugiyono, 2020)","plainTextFormattedCitation":"(Sugiyono, 2020)","previouslyFormattedCitation":"(Sugiyono, 2020)"},"properties":{"noteIndex":0},"schema":"https://github.com/citation-style-language/schema/raw/master/csl-citation.json"}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(Sugiyono, 2020)</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Dalam menentukan ukuran sampel dalam penelitian ini, mengacu pada teori Roscoe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gambar","author":[{"dropping-particle":"","family":"Sugiyono","given":"","non-dropping-particle":"","parse-names":false,"suffix":""}],"id":"ITEM-1","issued":{"date-parts":[["2020"]]},"publisher":"Alfabeta","publisher-place":"Bandung","title":"Metodologi Penelitian Kuantitatif, Kualitatif dan R &amp; D","type":"book"},"uris":["http://www.mendeley.com/documents/?uuid=cfdfb075-a395-4b68-bca8-d394111592b1"]}],"mendeley":{"formattedCitation":"(Sugiyono, 2020)","manualFormatting":"(dalam Sugiyono, 2020)","plainTextFormattedCitation":"(Sugiyono, 2020)","previouslyFormattedCitation":"(Sugiyono, 2020)"},"properties":{"noteIndex":0},"schema":"https://github.com/citation-style-language/schema/raw/master/csl-citation.json"}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(dalam Sugiyono, 2020)</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yang mengungkapkan bahwa ukuran sampel yang layak dalam penelitian yaitu berkisar antara </w:t>
      </w:r>
      <w:r w:rsidRPr="00A11EF2">
        <w:rPr>
          <w:rFonts w:ascii="Times New Roman" w:hAnsi="Times New Roman" w:cs="Times New Roman"/>
          <w:bCs/>
          <w:sz w:val="24"/>
          <w:szCs w:val="24"/>
        </w:rPr>
        <w:lastRenderedPageBreak/>
        <w:t>30 sampai 500. Berdasarkan hal tersebut, maka dalam penelitian ini akan menggunakan yakni sejumlah 100 orang responden agar hasil dari kuesioner yang disebarkan akan lebih baik serta dapat menggambarkan secara lebih komprehensif.</w:t>
      </w:r>
    </w:p>
    <w:p w14:paraId="456831D6" w14:textId="77777777" w:rsidR="00A11EF2" w:rsidRDefault="00A11EF2" w:rsidP="00A11EF2">
      <w:pPr>
        <w:spacing w:after="0" w:line="360" w:lineRule="auto"/>
        <w:jc w:val="both"/>
        <w:rPr>
          <w:rFonts w:ascii="Times New Roman" w:hAnsi="Times New Roman" w:cs="Times New Roman"/>
          <w:b/>
          <w:bCs/>
          <w:sz w:val="24"/>
          <w:szCs w:val="24"/>
        </w:rPr>
      </w:pPr>
    </w:p>
    <w:p w14:paraId="242083E9" w14:textId="5E783A7A" w:rsidR="00A11EF2" w:rsidRPr="00A11EF2" w:rsidRDefault="00A11EF2" w:rsidP="00A11EF2">
      <w:p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Instrumen Penelitian</w:t>
      </w:r>
    </w:p>
    <w:p w14:paraId="2CCFA13B" w14:textId="5B894EBB" w:rsidR="00A11EF2" w:rsidRPr="00A11EF2" w:rsidRDefault="00A11EF2" w:rsidP="00A11EF2">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ab/>
        <w:t xml:space="preserve">Penelitian ini menggunakan kuesioner (angket) sebagai alat pengumpulan data. Kuesioner adalah metode pengumpulan data di mana responden diberikan daftar pertanyaan atau pernyataan tertulis untuk diisi. Dalam pengumpulan data, peneliti menggunakan skala </w:t>
      </w:r>
      <w:r w:rsidRPr="00A11EF2">
        <w:rPr>
          <w:rFonts w:ascii="Times New Roman" w:hAnsi="Times New Roman" w:cs="Times New Roman"/>
          <w:bCs/>
          <w:i/>
          <w:iCs/>
          <w:sz w:val="24"/>
          <w:szCs w:val="24"/>
        </w:rPr>
        <w:t>Internet addiction</w:t>
      </w:r>
      <w:r w:rsidRPr="00A11EF2">
        <w:rPr>
          <w:rFonts w:ascii="Times New Roman" w:hAnsi="Times New Roman" w:cs="Times New Roman"/>
          <w:bCs/>
          <w:i/>
          <w:sz w:val="24"/>
          <w:szCs w:val="24"/>
        </w:rPr>
        <w:t xml:space="preserve"> </w:t>
      </w:r>
      <w:r w:rsidRPr="00A11EF2">
        <w:rPr>
          <w:rFonts w:ascii="Times New Roman" w:hAnsi="Times New Roman" w:cs="Times New Roman"/>
          <w:bCs/>
          <w:sz w:val="24"/>
          <w:szCs w:val="24"/>
        </w:rPr>
        <w:t xml:space="preserve">yang diadaptasi dari skripsi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{"citationItems":[{"id":"ITEM-1","itemData":{"abstract":"Addiction Internet didefinisikan sebagai sebuah sindrom yang ditandai dengan seringnya menghabiskan waktu untuk membuka internet dan tidak bisa mengkontrol saat menggunakan internet. Tujuan penelitian untuk menganalisis hubungan addiction internet terhadap tingkat konsentrasi dalam belajar anak usia remaja di SMA 1 Hang Tuah Surabaya. Metodhe yang digunakan adalah observasional analitik dengan pendekatan cross sectional. Populasi penelitian seluruh siswa dan siswi di SMA Hang Tuah 1 Surabaya berjumlah 1164 yang terlebih dahulu dilakukan screening sebanyak 200 siswa dan siswi. Menggunakan alat ukur berupa kuesioner Internet Addiction Test dan Grid Concentration Test. Teknik sampel menggunakan Probability Sampling dengan menggunakan Simple Random Sampling sebanyak 93 siswa dan siswi. Berdasarkan hasil uji Spearman Rho diperoleh p= 0,001 dimana nilai p&lt;α = 0,05 berarti ada hubungan antara addiction internet terhadap tingkat konsentrasi dalam belajar anak usia remaja. Implikasi penelitian ini adalah semakin sering seseorang mengalami addiction internet, maka semakin menurun tingkat konsentrasi dalam belajar, sehingga pada remaja dengan addiction internet dapat diberikan terapi serta pemberian konseling agar membatasi intensitas penggunaan internet","author":[{"dropping-particle":"","family":"Hardiyanti","given":"Ratnasari","non-dropping-particle":"","parse-names":false,"suffix":""}],"id":"ITEM-1","issued":{"date-parts":[["2019"]]},"publisher":"Sekolah Tinggi Ilmu Kesehatan Hang Tuah","title":"Hubungan addiction internet terhadap tingkat konsentrasi dalam belajar anak usia remaja di SMA Hang Tuah 1 Surabaya","type":"thesis"},"uris":["http://www.mendeley.com/documents/?uuid=08fd9bf0-884b-44ed-9a1b-6ae4cd7439de"]}],"mendeley":{"formattedCitation":"(Hardiyanti, 2019)","manualFormatting":"Hardiyanti (2019)","plainTextFormattedCitation":"(Hardiyanti, 2019)","previouslyFormattedCitation":"(Hardiyanti, 2019)"},"properties":{"noteIndex":0},"schema":"https://github.com/citation-style-language/schema/raw/master/csl-citation.json"}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Hardiyanti (2019)</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dengan jumlah 20 aitem yang dikemukakan oleh Dr Kimberly S. Young (1988). Sementara itu, untuk skala prokrastinasi akademik diadaptasi dari skripsi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{"citationItems":[{"id":"ITEM-1","itemData":{"abstract":"Prokrastinasi akademik merupakan suatu penundaan yang dilakukan dalam hal yang berkaitan dengan akademik dan memberikan efek negatif bagi pelakunya. Peralihan pembelajaran online menjadi pembelajaran secara tatap muka menuntut mahasiswa beradaptasi kembali. Tujuan penelitian ini yaitu mengkaji kondisi perilaku prokrastinasi akademik mahasiswa Pendidikan Kimia UIN Syarif Hidayatullah Jakarta pada adaptasi kebiasaan baru, membandingkan nilai rata-rata berdasarkan angkatan, jenis kelamin, aktivitas kerja, dan aktivitas organisasi, dan juga untuk mengetahui faktor-faktor penyebab prokrastinasi akademik mahasiswa. Partisipan yang terlibat merupakan mahasiswa Pendidikan Kimia angkatan 2019, 2020, dan 2021 dengan jumlah responden sebanyak 177 mahasiswa, yang diambil secara proportional stratified random sampling. Data dikumpulkan melalui survei dengan kuesioner Google Form menggunakan instrumen yang diadopsi dari Academic Procrastination Scale (APS) Mccloskey dan Scielzo. Data dianalisis menggunakan metode deskriptif kuantitatif. Hasil penelitian menunjukkan perilaku prokrastinasi akademik mahasiswa Pendidikan Kimia pada adaptasi kebiasaan baru umumnya berada pada kategori sedang, yaitu sebesar 61% dengan aspek gangguan perhatian sebagai penyumbang terbesar perilaku prokrastinasi akademik, yaitu pada kategori tinggi dengan persentase 48%. Mahasiswa angkatan 2021, mahasiswa laki\u0002laki, mahasiswa yang bekerja dan mahasiswa yang berorganisasi memiliki rata-rata yang lebih tinggi. Dalam melakukan prokrastinasi akademik, mahasiswa dipengaruhi oleh faktor internal dan eksternal. Faktor internal di antaranya adalah kelelahan, kesehatan, rasa malas, suasana hati, motivasi diri, dan kurangnya penguasaan mahasiswa terhadap materi. Adapun faktor eksternal di antaranya adalah lingkungan pertemanan, jenis tugas, kesibukan di luar kampus, keluarga, dan dosen. Kesimpulan pada penelitian ini, prokrastinasi akademik mahasiswa Pendidikan Kimia pada adaptasi kebiasaan baru berada pada kategori sedang. Kategori tersebut menunjukkan bahwa mahasiswa mampu beradaptasi dengan pembelajaran secara tatap muka pada adaptasi kebiasaan baru","author":[{"dropping-particle":"","family":"Fadilah","given":"Astri","non-dropping-particle":"","parse-names":false,"suffix":""}],"container-title":"Repository UIN Syarif Hidayatullah","id":"ITEM-1","issued":{"date-parts":[["2020"]]},"publisher":"Universitas Negeri Syarif Hidayatullah","title":"Analisis prokrastinasi akademik mahasiswa pendidikan kimia pada adaptasi kebiasaan baru","type":"thesis"},"uris":["http://www.mendeley.com/documents/?uuid=170ca7ed-79e4-4bb3-ab3a-615945355d80"]}],"mendeley":{"formattedCitation":"(Fadilah, 2020)","manualFormatting":"Fadilah (2020)","plainTextFormattedCitation":"(Fadilah, 2020)","previouslyFormattedCitation":"(Fadilah, 2020)"},"properties":{"noteIndex":0},"schema":"https://github.com/citation-style-language/schema/raw/master/csl-citation.json"}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Fadilah (2020)</w:t>
      </w:r>
      <w:r w:rsidRPr="00A11EF2">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A11EF2">
        <w:rPr>
          <w:rFonts w:ascii="Times New Roman" w:hAnsi="Times New Roman" w:cs="Times New Roman"/>
          <w:bCs/>
          <w:sz w:val="24"/>
          <w:szCs w:val="24"/>
        </w:rPr>
        <w:t>berdasarkan teori yang dikembangkan oleh Mccloskey dan Scielzo.</w:t>
      </w:r>
    </w:p>
    <w:p w14:paraId="2037F375" w14:textId="77777777" w:rsidR="00A11EF2" w:rsidRDefault="00A11EF2" w:rsidP="00A11EF2">
      <w:pPr>
        <w:spacing w:after="0" w:line="360" w:lineRule="auto"/>
        <w:jc w:val="both"/>
        <w:rPr>
          <w:rFonts w:ascii="Times New Roman" w:hAnsi="Times New Roman" w:cs="Times New Roman"/>
          <w:b/>
          <w:bCs/>
          <w:sz w:val="24"/>
          <w:szCs w:val="24"/>
        </w:rPr>
      </w:pPr>
    </w:p>
    <w:p w14:paraId="34691CF7" w14:textId="494CBE93" w:rsidR="00A11EF2" w:rsidRPr="00A11EF2" w:rsidRDefault="00A11EF2" w:rsidP="00A11EF2">
      <w:p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Teknik Analisis Data</w:t>
      </w:r>
    </w:p>
    <w:p w14:paraId="572ADEA0" w14:textId="3F8902FA" w:rsidR="00A6209C" w:rsidRPr="00056F61" w:rsidRDefault="00A11EF2" w:rsidP="00A11EF2">
      <w:pPr>
        <w:spacing w:after="0" w:line="360" w:lineRule="auto"/>
        <w:ind w:firstLine="709"/>
        <w:jc w:val="both"/>
        <w:rPr>
          <w:rFonts w:ascii="Times New Roman" w:hAnsi="Times New Roman" w:cs="Times New Roman"/>
          <w:bCs/>
          <w:sz w:val="24"/>
          <w:szCs w:val="24"/>
          <w:lang w:val="en-ID"/>
        </w:rPr>
      </w:pPr>
      <w:r w:rsidRPr="00A11EF2">
        <w:rPr>
          <w:rFonts w:ascii="Times New Roman" w:hAnsi="Times New Roman" w:cs="Times New Roman"/>
          <w:bCs/>
          <w:sz w:val="24"/>
          <w:szCs w:val="24"/>
        </w:rPr>
        <w:tab/>
        <w:t>Dalam penelitian ini, analisis data dilakukan melalui uji normalitas dan uji linieritas untuk memastikan validitas hasil. Uji normalitas menggunakan Kolmogorov Smirnov, yaitu teknik yang membangun persamaan garis lurus untuk membuat penafsiran, agar penafsiran tersebut tepat maka persamaan yang digunakan juga harus tepat. Uji linieritas bertujuan untuk menentukan hubungan linear antara variabel. Kemudian, uji hipotesis menggunakan metode</w:t>
      </w:r>
      <w:r w:rsidRPr="00A11EF2">
        <w:rPr>
          <w:rFonts w:ascii="Times New Roman" w:hAnsi="Times New Roman" w:cs="Times New Roman"/>
          <w:bCs/>
          <w:i/>
          <w:sz w:val="24"/>
          <w:szCs w:val="24"/>
        </w:rPr>
        <w:t xml:space="preserve"> Product Moment </w:t>
      </w:r>
      <w:r w:rsidRPr="00A11EF2">
        <w:rPr>
          <w:rFonts w:ascii="Times New Roman" w:hAnsi="Times New Roman" w:cs="Times New Roman"/>
          <w:bCs/>
          <w:sz w:val="24"/>
          <w:szCs w:val="24"/>
        </w:rPr>
        <w:t>dari Karl Pearson untuk menilai hubungan antar variabel. Secara keseluruhan, analisis ini memberikan pemahaman yang jelas tentang hubungan antar variabel dan memastikan data memenuhi syarat untuk analisis lebih lanjut</w:t>
      </w:r>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10CE40EC" w14:textId="77777777" w:rsidR="001D457A" w:rsidRPr="00A11EF2" w:rsidRDefault="001D457A" w:rsidP="001D457A">
      <w:p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HASIL</w:t>
      </w:r>
    </w:p>
    <w:p w14:paraId="539D5482" w14:textId="77777777" w:rsidR="001D457A" w:rsidRDefault="001D457A" w:rsidP="001D457A">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 xml:space="preserve">Hasil pengisian kuesioner skala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dan skala prokrastinasi akademik digunakan dalam menggambarkan temuan dari penelitian ini. Peneliti melakukan perbandingan dari skor hipotetik dan skor empirik dalam mendeskripsikan hasil. Adapun analisis data deskriptif dilakukan dalam mengetahui nilai statistik, seperti nilai minimum, nilai maksimum</w:t>
      </w:r>
      <w:r w:rsidRPr="00A11EF2">
        <w:rPr>
          <w:rFonts w:ascii="Times New Roman" w:hAnsi="Times New Roman" w:cs="Times New Roman"/>
          <w:bCs/>
          <w:i/>
          <w:iCs/>
          <w:sz w:val="24"/>
          <w:szCs w:val="24"/>
        </w:rPr>
        <w:t>, mean</w:t>
      </w:r>
      <w:r w:rsidRPr="00A11EF2">
        <w:rPr>
          <w:rFonts w:ascii="Times New Roman" w:hAnsi="Times New Roman" w:cs="Times New Roman"/>
          <w:bCs/>
          <w:sz w:val="24"/>
          <w:szCs w:val="24"/>
        </w:rPr>
        <w:t xml:space="preserve"> (rata-rata), serta standar deviasi. Hasil dari analisis deskriptif kemudian menjadi suatu acuan dalam kategorisasi data penelitian.</w:t>
      </w:r>
    </w:p>
    <w:p w14:paraId="55BFD099" w14:textId="77777777" w:rsidR="001D457A" w:rsidRDefault="001D457A" w:rsidP="001D457A">
      <w:pPr>
        <w:spacing w:after="0" w:line="360" w:lineRule="auto"/>
        <w:jc w:val="center"/>
        <w:rPr>
          <w:rFonts w:ascii="Times New Roman" w:hAnsi="Times New Roman" w:cs="Times New Roman"/>
          <w:bCs/>
          <w:sz w:val="24"/>
          <w:szCs w:val="24"/>
        </w:rPr>
      </w:pPr>
      <w:r w:rsidRPr="00A11EF2">
        <w:rPr>
          <w:rFonts w:ascii="Times New Roman" w:hAnsi="Times New Roman" w:cs="Times New Roman"/>
          <w:b/>
          <w:bCs/>
          <w:sz w:val="24"/>
          <w:szCs w:val="24"/>
        </w:rPr>
        <w:lastRenderedPageBreak/>
        <w:t>Tabel 1. Rerata Hipotetik dan Rerata Empirik Data Penelitian</w:t>
      </w:r>
    </w:p>
    <w:tbl>
      <w:tblPr>
        <w:tblStyle w:val="TableGrid"/>
        <w:tblW w:w="0" w:type="auto"/>
        <w:tblLook w:val="04A0" w:firstRow="1" w:lastRow="0" w:firstColumn="1" w:lastColumn="0" w:noHBand="0" w:noVBand="1"/>
      </w:tblPr>
      <w:tblGrid>
        <w:gridCol w:w="1470"/>
        <w:gridCol w:w="707"/>
        <w:gridCol w:w="765"/>
        <w:gridCol w:w="779"/>
        <w:gridCol w:w="819"/>
        <w:gridCol w:w="816"/>
        <w:gridCol w:w="766"/>
        <w:gridCol w:w="780"/>
        <w:gridCol w:w="819"/>
        <w:gridCol w:w="773"/>
      </w:tblGrid>
      <w:tr w:rsidR="001D457A" w14:paraId="27EB4BE2" w14:textId="77777777" w:rsidTr="00814000">
        <w:tc>
          <w:tcPr>
            <w:tcW w:w="849" w:type="dxa"/>
          </w:tcPr>
          <w:p w14:paraId="3AB26176" w14:textId="77777777" w:rsidR="001D457A" w:rsidRDefault="001D457A" w:rsidP="00814000">
            <w:pPr>
              <w:spacing w:line="360" w:lineRule="auto"/>
              <w:jc w:val="both"/>
              <w:rPr>
                <w:bCs/>
                <w:sz w:val="24"/>
                <w:szCs w:val="24"/>
              </w:rPr>
            </w:pPr>
          </w:p>
        </w:tc>
        <w:tc>
          <w:tcPr>
            <w:tcW w:w="4245" w:type="dxa"/>
            <w:gridSpan w:val="5"/>
          </w:tcPr>
          <w:p w14:paraId="6851CA93" w14:textId="77777777" w:rsidR="001D457A" w:rsidRPr="00A11EF2" w:rsidRDefault="001D457A" w:rsidP="00814000">
            <w:pPr>
              <w:spacing w:line="360" w:lineRule="auto"/>
              <w:jc w:val="center"/>
              <w:rPr>
                <w:b/>
                <w:sz w:val="24"/>
                <w:szCs w:val="24"/>
              </w:rPr>
            </w:pPr>
            <w:proofErr w:type="spellStart"/>
            <w:r>
              <w:rPr>
                <w:b/>
                <w:sz w:val="24"/>
                <w:szCs w:val="24"/>
              </w:rPr>
              <w:t>Hipotetik</w:t>
            </w:r>
            <w:proofErr w:type="spellEnd"/>
          </w:p>
        </w:tc>
        <w:tc>
          <w:tcPr>
            <w:tcW w:w="3400" w:type="dxa"/>
            <w:gridSpan w:val="4"/>
          </w:tcPr>
          <w:p w14:paraId="24D55A06" w14:textId="77777777" w:rsidR="001D457A" w:rsidRPr="00A11EF2" w:rsidRDefault="001D457A" w:rsidP="00814000">
            <w:pPr>
              <w:spacing w:line="360" w:lineRule="auto"/>
              <w:jc w:val="center"/>
              <w:rPr>
                <w:b/>
                <w:sz w:val="24"/>
                <w:szCs w:val="24"/>
              </w:rPr>
            </w:pPr>
            <w:proofErr w:type="spellStart"/>
            <w:r>
              <w:rPr>
                <w:b/>
                <w:sz w:val="24"/>
                <w:szCs w:val="24"/>
              </w:rPr>
              <w:t>Empirik</w:t>
            </w:r>
            <w:proofErr w:type="spellEnd"/>
          </w:p>
        </w:tc>
      </w:tr>
      <w:tr w:rsidR="001D457A" w14:paraId="7034713B" w14:textId="77777777" w:rsidTr="00814000">
        <w:tc>
          <w:tcPr>
            <w:tcW w:w="849" w:type="dxa"/>
          </w:tcPr>
          <w:p w14:paraId="08CADD52" w14:textId="77777777" w:rsidR="001D457A" w:rsidRDefault="001D457A" w:rsidP="00814000">
            <w:pPr>
              <w:spacing w:line="360" w:lineRule="auto"/>
              <w:jc w:val="both"/>
              <w:rPr>
                <w:bCs/>
                <w:sz w:val="24"/>
                <w:szCs w:val="24"/>
              </w:rPr>
            </w:pPr>
            <w:proofErr w:type="spellStart"/>
            <w:r>
              <w:rPr>
                <w:bCs/>
                <w:sz w:val="24"/>
                <w:szCs w:val="24"/>
              </w:rPr>
              <w:t>Variabel</w:t>
            </w:r>
            <w:proofErr w:type="spellEnd"/>
          </w:p>
        </w:tc>
        <w:tc>
          <w:tcPr>
            <w:tcW w:w="849" w:type="dxa"/>
          </w:tcPr>
          <w:p w14:paraId="69993973" w14:textId="77777777" w:rsidR="001D457A" w:rsidRDefault="001D457A" w:rsidP="00814000">
            <w:pPr>
              <w:spacing w:line="360" w:lineRule="auto"/>
              <w:jc w:val="center"/>
              <w:rPr>
                <w:bCs/>
                <w:sz w:val="24"/>
                <w:szCs w:val="24"/>
              </w:rPr>
            </w:pPr>
            <w:r>
              <w:rPr>
                <w:bCs/>
                <w:sz w:val="24"/>
                <w:szCs w:val="24"/>
              </w:rPr>
              <w:t>N</w:t>
            </w:r>
          </w:p>
        </w:tc>
        <w:tc>
          <w:tcPr>
            <w:tcW w:w="848" w:type="dxa"/>
          </w:tcPr>
          <w:p w14:paraId="363DE67E" w14:textId="77777777" w:rsidR="001D457A" w:rsidRDefault="001D457A" w:rsidP="00814000">
            <w:pPr>
              <w:spacing w:line="360" w:lineRule="auto"/>
              <w:jc w:val="center"/>
              <w:rPr>
                <w:bCs/>
                <w:sz w:val="24"/>
                <w:szCs w:val="24"/>
              </w:rPr>
            </w:pPr>
            <w:r>
              <w:rPr>
                <w:bCs/>
                <w:sz w:val="24"/>
                <w:szCs w:val="24"/>
              </w:rPr>
              <w:t>Min</w:t>
            </w:r>
          </w:p>
        </w:tc>
        <w:tc>
          <w:tcPr>
            <w:tcW w:w="848" w:type="dxa"/>
          </w:tcPr>
          <w:p w14:paraId="7FC030F5" w14:textId="77777777" w:rsidR="001D457A" w:rsidRDefault="001D457A" w:rsidP="00814000">
            <w:pPr>
              <w:spacing w:line="360" w:lineRule="auto"/>
              <w:jc w:val="center"/>
              <w:rPr>
                <w:bCs/>
                <w:sz w:val="24"/>
                <w:szCs w:val="24"/>
              </w:rPr>
            </w:pPr>
            <w:r>
              <w:rPr>
                <w:bCs/>
                <w:sz w:val="24"/>
                <w:szCs w:val="24"/>
              </w:rPr>
              <w:t>Max</w:t>
            </w:r>
          </w:p>
        </w:tc>
        <w:tc>
          <w:tcPr>
            <w:tcW w:w="850" w:type="dxa"/>
          </w:tcPr>
          <w:p w14:paraId="0B232842" w14:textId="77777777" w:rsidR="001D457A" w:rsidRDefault="001D457A" w:rsidP="00814000">
            <w:pPr>
              <w:spacing w:line="360" w:lineRule="auto"/>
              <w:jc w:val="center"/>
              <w:rPr>
                <w:bCs/>
                <w:sz w:val="24"/>
                <w:szCs w:val="24"/>
              </w:rPr>
            </w:pPr>
            <w:r>
              <w:rPr>
                <w:bCs/>
                <w:sz w:val="24"/>
                <w:szCs w:val="24"/>
              </w:rPr>
              <w:t>Mean</w:t>
            </w:r>
          </w:p>
        </w:tc>
        <w:tc>
          <w:tcPr>
            <w:tcW w:w="850" w:type="dxa"/>
          </w:tcPr>
          <w:p w14:paraId="5ECC2C30" w14:textId="77777777" w:rsidR="001D457A" w:rsidRDefault="001D457A" w:rsidP="00814000">
            <w:pPr>
              <w:spacing w:line="360" w:lineRule="auto"/>
              <w:jc w:val="center"/>
              <w:rPr>
                <w:bCs/>
                <w:sz w:val="24"/>
                <w:szCs w:val="24"/>
              </w:rPr>
            </w:pPr>
            <w:r>
              <w:rPr>
                <w:bCs/>
                <w:sz w:val="24"/>
                <w:szCs w:val="24"/>
              </w:rPr>
              <w:t>SD</w:t>
            </w:r>
          </w:p>
        </w:tc>
        <w:tc>
          <w:tcPr>
            <w:tcW w:w="850" w:type="dxa"/>
          </w:tcPr>
          <w:p w14:paraId="59C820D3" w14:textId="77777777" w:rsidR="001D457A" w:rsidRDefault="001D457A" w:rsidP="00814000">
            <w:pPr>
              <w:spacing w:line="360" w:lineRule="auto"/>
              <w:jc w:val="center"/>
              <w:rPr>
                <w:bCs/>
                <w:sz w:val="24"/>
                <w:szCs w:val="24"/>
              </w:rPr>
            </w:pPr>
            <w:r>
              <w:rPr>
                <w:bCs/>
                <w:sz w:val="24"/>
                <w:szCs w:val="24"/>
              </w:rPr>
              <w:t>Min</w:t>
            </w:r>
          </w:p>
        </w:tc>
        <w:tc>
          <w:tcPr>
            <w:tcW w:w="850" w:type="dxa"/>
          </w:tcPr>
          <w:p w14:paraId="6DA0345D" w14:textId="77777777" w:rsidR="001D457A" w:rsidRDefault="001D457A" w:rsidP="00814000">
            <w:pPr>
              <w:spacing w:line="360" w:lineRule="auto"/>
              <w:jc w:val="center"/>
              <w:rPr>
                <w:bCs/>
                <w:sz w:val="24"/>
                <w:szCs w:val="24"/>
              </w:rPr>
            </w:pPr>
            <w:r>
              <w:rPr>
                <w:bCs/>
                <w:sz w:val="24"/>
                <w:szCs w:val="24"/>
              </w:rPr>
              <w:t>Max</w:t>
            </w:r>
          </w:p>
        </w:tc>
        <w:tc>
          <w:tcPr>
            <w:tcW w:w="850" w:type="dxa"/>
          </w:tcPr>
          <w:p w14:paraId="3605BB56" w14:textId="77777777" w:rsidR="001D457A" w:rsidRDefault="001D457A" w:rsidP="00814000">
            <w:pPr>
              <w:spacing w:line="360" w:lineRule="auto"/>
              <w:jc w:val="center"/>
              <w:rPr>
                <w:bCs/>
                <w:sz w:val="24"/>
                <w:szCs w:val="24"/>
              </w:rPr>
            </w:pPr>
            <w:r>
              <w:rPr>
                <w:bCs/>
                <w:sz w:val="24"/>
                <w:szCs w:val="24"/>
              </w:rPr>
              <w:t>Mean</w:t>
            </w:r>
          </w:p>
        </w:tc>
        <w:tc>
          <w:tcPr>
            <w:tcW w:w="850" w:type="dxa"/>
          </w:tcPr>
          <w:p w14:paraId="14F0AD48" w14:textId="77777777" w:rsidR="001D457A" w:rsidRDefault="001D457A" w:rsidP="00814000">
            <w:pPr>
              <w:spacing w:line="360" w:lineRule="auto"/>
              <w:jc w:val="center"/>
              <w:rPr>
                <w:bCs/>
                <w:sz w:val="24"/>
                <w:szCs w:val="24"/>
              </w:rPr>
            </w:pPr>
            <w:r>
              <w:rPr>
                <w:bCs/>
                <w:sz w:val="24"/>
                <w:szCs w:val="24"/>
              </w:rPr>
              <w:t>SD</w:t>
            </w:r>
          </w:p>
        </w:tc>
      </w:tr>
      <w:tr w:rsidR="001D457A" w14:paraId="06309F3B" w14:textId="77777777" w:rsidTr="00814000">
        <w:tc>
          <w:tcPr>
            <w:tcW w:w="849" w:type="dxa"/>
          </w:tcPr>
          <w:p w14:paraId="26E8C89D" w14:textId="77777777" w:rsidR="001D457A" w:rsidRPr="00A11EF2" w:rsidRDefault="001D457A" w:rsidP="00814000">
            <w:pPr>
              <w:spacing w:line="360" w:lineRule="auto"/>
              <w:jc w:val="both"/>
              <w:rPr>
                <w:bCs/>
                <w:i/>
                <w:iCs/>
                <w:sz w:val="24"/>
                <w:szCs w:val="24"/>
              </w:rPr>
            </w:pPr>
            <w:r>
              <w:rPr>
                <w:bCs/>
                <w:i/>
                <w:iCs/>
                <w:sz w:val="24"/>
                <w:szCs w:val="24"/>
              </w:rPr>
              <w:t>Internet Addiction</w:t>
            </w:r>
          </w:p>
        </w:tc>
        <w:tc>
          <w:tcPr>
            <w:tcW w:w="849" w:type="dxa"/>
          </w:tcPr>
          <w:p w14:paraId="4B650354" w14:textId="77777777" w:rsidR="001D457A" w:rsidRDefault="001D457A" w:rsidP="00814000">
            <w:pPr>
              <w:spacing w:line="360" w:lineRule="auto"/>
              <w:jc w:val="center"/>
              <w:rPr>
                <w:bCs/>
                <w:sz w:val="24"/>
                <w:szCs w:val="24"/>
              </w:rPr>
            </w:pPr>
            <w:r>
              <w:rPr>
                <w:bCs/>
                <w:sz w:val="24"/>
                <w:szCs w:val="24"/>
              </w:rPr>
              <w:t>20</w:t>
            </w:r>
          </w:p>
        </w:tc>
        <w:tc>
          <w:tcPr>
            <w:tcW w:w="848" w:type="dxa"/>
          </w:tcPr>
          <w:p w14:paraId="7D3D949D" w14:textId="77777777" w:rsidR="001D457A" w:rsidRDefault="001D457A" w:rsidP="00814000">
            <w:pPr>
              <w:spacing w:line="360" w:lineRule="auto"/>
              <w:jc w:val="center"/>
              <w:rPr>
                <w:bCs/>
                <w:sz w:val="24"/>
                <w:szCs w:val="24"/>
              </w:rPr>
            </w:pPr>
            <w:r>
              <w:rPr>
                <w:bCs/>
                <w:sz w:val="24"/>
                <w:szCs w:val="24"/>
              </w:rPr>
              <w:t>20</w:t>
            </w:r>
          </w:p>
        </w:tc>
        <w:tc>
          <w:tcPr>
            <w:tcW w:w="848" w:type="dxa"/>
          </w:tcPr>
          <w:p w14:paraId="3E7B48D7" w14:textId="77777777" w:rsidR="001D457A" w:rsidRDefault="001D457A" w:rsidP="00814000">
            <w:pPr>
              <w:spacing w:line="360" w:lineRule="auto"/>
              <w:jc w:val="center"/>
              <w:rPr>
                <w:bCs/>
                <w:sz w:val="24"/>
                <w:szCs w:val="24"/>
              </w:rPr>
            </w:pPr>
            <w:r>
              <w:rPr>
                <w:bCs/>
                <w:sz w:val="24"/>
                <w:szCs w:val="24"/>
              </w:rPr>
              <w:t>100</w:t>
            </w:r>
          </w:p>
        </w:tc>
        <w:tc>
          <w:tcPr>
            <w:tcW w:w="850" w:type="dxa"/>
          </w:tcPr>
          <w:p w14:paraId="1AA6390C" w14:textId="77777777" w:rsidR="001D457A" w:rsidRDefault="001D457A" w:rsidP="00814000">
            <w:pPr>
              <w:spacing w:line="360" w:lineRule="auto"/>
              <w:jc w:val="center"/>
              <w:rPr>
                <w:bCs/>
                <w:sz w:val="24"/>
                <w:szCs w:val="24"/>
              </w:rPr>
            </w:pPr>
            <w:r>
              <w:rPr>
                <w:bCs/>
                <w:sz w:val="24"/>
                <w:szCs w:val="24"/>
              </w:rPr>
              <w:t>60</w:t>
            </w:r>
          </w:p>
        </w:tc>
        <w:tc>
          <w:tcPr>
            <w:tcW w:w="850" w:type="dxa"/>
          </w:tcPr>
          <w:p w14:paraId="75E74C23" w14:textId="77777777" w:rsidR="001D457A" w:rsidRDefault="001D457A" w:rsidP="00814000">
            <w:pPr>
              <w:spacing w:line="360" w:lineRule="auto"/>
              <w:jc w:val="center"/>
              <w:rPr>
                <w:bCs/>
                <w:sz w:val="24"/>
                <w:szCs w:val="24"/>
              </w:rPr>
            </w:pPr>
            <w:r>
              <w:rPr>
                <w:bCs/>
                <w:sz w:val="24"/>
                <w:szCs w:val="24"/>
              </w:rPr>
              <w:t>15</w:t>
            </w:r>
          </w:p>
        </w:tc>
        <w:tc>
          <w:tcPr>
            <w:tcW w:w="850" w:type="dxa"/>
          </w:tcPr>
          <w:p w14:paraId="4560BF32" w14:textId="77777777" w:rsidR="001D457A" w:rsidRDefault="001D457A" w:rsidP="00814000">
            <w:pPr>
              <w:spacing w:line="360" w:lineRule="auto"/>
              <w:jc w:val="center"/>
              <w:rPr>
                <w:bCs/>
                <w:sz w:val="24"/>
                <w:szCs w:val="24"/>
              </w:rPr>
            </w:pPr>
            <w:r>
              <w:rPr>
                <w:bCs/>
                <w:sz w:val="24"/>
                <w:szCs w:val="24"/>
              </w:rPr>
              <w:t>27</w:t>
            </w:r>
          </w:p>
        </w:tc>
        <w:tc>
          <w:tcPr>
            <w:tcW w:w="850" w:type="dxa"/>
          </w:tcPr>
          <w:p w14:paraId="2B93AAF8" w14:textId="77777777" w:rsidR="001D457A" w:rsidRDefault="001D457A" w:rsidP="00814000">
            <w:pPr>
              <w:spacing w:line="360" w:lineRule="auto"/>
              <w:jc w:val="center"/>
              <w:rPr>
                <w:bCs/>
                <w:sz w:val="24"/>
                <w:szCs w:val="24"/>
              </w:rPr>
            </w:pPr>
            <w:r>
              <w:rPr>
                <w:bCs/>
                <w:sz w:val="24"/>
                <w:szCs w:val="24"/>
              </w:rPr>
              <w:t>59</w:t>
            </w:r>
          </w:p>
        </w:tc>
        <w:tc>
          <w:tcPr>
            <w:tcW w:w="850" w:type="dxa"/>
          </w:tcPr>
          <w:p w14:paraId="5B12C2B6" w14:textId="77777777" w:rsidR="001D457A" w:rsidRDefault="001D457A" w:rsidP="00814000">
            <w:pPr>
              <w:spacing w:line="360" w:lineRule="auto"/>
              <w:jc w:val="center"/>
              <w:rPr>
                <w:bCs/>
                <w:sz w:val="24"/>
                <w:szCs w:val="24"/>
              </w:rPr>
            </w:pPr>
            <w:r>
              <w:rPr>
                <w:bCs/>
                <w:sz w:val="24"/>
                <w:szCs w:val="24"/>
              </w:rPr>
              <w:t>43</w:t>
            </w:r>
          </w:p>
        </w:tc>
        <w:tc>
          <w:tcPr>
            <w:tcW w:w="850" w:type="dxa"/>
          </w:tcPr>
          <w:p w14:paraId="79C4990E" w14:textId="77777777" w:rsidR="001D457A" w:rsidRDefault="001D457A" w:rsidP="00814000">
            <w:pPr>
              <w:spacing w:line="360" w:lineRule="auto"/>
              <w:jc w:val="center"/>
              <w:rPr>
                <w:bCs/>
                <w:sz w:val="24"/>
                <w:szCs w:val="24"/>
              </w:rPr>
            </w:pPr>
            <w:r>
              <w:rPr>
                <w:bCs/>
                <w:sz w:val="24"/>
                <w:szCs w:val="24"/>
              </w:rPr>
              <w:t>5,3</w:t>
            </w:r>
          </w:p>
        </w:tc>
      </w:tr>
      <w:tr w:rsidR="001D457A" w14:paraId="4ED8BE31" w14:textId="77777777" w:rsidTr="00814000">
        <w:tc>
          <w:tcPr>
            <w:tcW w:w="849" w:type="dxa"/>
          </w:tcPr>
          <w:p w14:paraId="125958B4" w14:textId="77777777" w:rsidR="001D457A" w:rsidRDefault="001D457A" w:rsidP="00814000">
            <w:pPr>
              <w:spacing w:line="360" w:lineRule="auto"/>
              <w:jc w:val="both"/>
              <w:rPr>
                <w:bCs/>
                <w:sz w:val="24"/>
                <w:szCs w:val="24"/>
              </w:rPr>
            </w:pPr>
            <w:proofErr w:type="spellStart"/>
            <w:r>
              <w:rPr>
                <w:bCs/>
                <w:sz w:val="24"/>
                <w:szCs w:val="24"/>
              </w:rPr>
              <w:t>Prokrastinasi</w:t>
            </w:r>
            <w:proofErr w:type="spellEnd"/>
            <w:r>
              <w:rPr>
                <w:bCs/>
                <w:sz w:val="24"/>
                <w:szCs w:val="24"/>
              </w:rPr>
              <w:t xml:space="preserve"> Akademik</w:t>
            </w:r>
          </w:p>
        </w:tc>
        <w:tc>
          <w:tcPr>
            <w:tcW w:w="849" w:type="dxa"/>
          </w:tcPr>
          <w:p w14:paraId="08ACA2B2" w14:textId="77777777" w:rsidR="001D457A" w:rsidRDefault="001D457A" w:rsidP="00814000">
            <w:pPr>
              <w:spacing w:line="360" w:lineRule="auto"/>
              <w:jc w:val="center"/>
              <w:rPr>
                <w:bCs/>
                <w:sz w:val="24"/>
                <w:szCs w:val="24"/>
              </w:rPr>
            </w:pPr>
            <w:r>
              <w:rPr>
                <w:bCs/>
                <w:sz w:val="24"/>
                <w:szCs w:val="24"/>
              </w:rPr>
              <w:t>25</w:t>
            </w:r>
          </w:p>
        </w:tc>
        <w:tc>
          <w:tcPr>
            <w:tcW w:w="848" w:type="dxa"/>
          </w:tcPr>
          <w:p w14:paraId="61EA4E12" w14:textId="77777777" w:rsidR="001D457A" w:rsidRDefault="001D457A" w:rsidP="00814000">
            <w:pPr>
              <w:spacing w:line="360" w:lineRule="auto"/>
              <w:jc w:val="center"/>
              <w:rPr>
                <w:bCs/>
                <w:sz w:val="24"/>
                <w:szCs w:val="24"/>
              </w:rPr>
            </w:pPr>
            <w:r>
              <w:rPr>
                <w:bCs/>
                <w:sz w:val="24"/>
                <w:szCs w:val="24"/>
              </w:rPr>
              <w:t>25</w:t>
            </w:r>
          </w:p>
        </w:tc>
        <w:tc>
          <w:tcPr>
            <w:tcW w:w="848" w:type="dxa"/>
          </w:tcPr>
          <w:p w14:paraId="74C1E659" w14:textId="77777777" w:rsidR="001D457A" w:rsidRDefault="001D457A" w:rsidP="00814000">
            <w:pPr>
              <w:spacing w:line="360" w:lineRule="auto"/>
              <w:jc w:val="center"/>
              <w:rPr>
                <w:bCs/>
                <w:sz w:val="24"/>
                <w:szCs w:val="24"/>
              </w:rPr>
            </w:pPr>
            <w:r>
              <w:rPr>
                <w:bCs/>
                <w:sz w:val="24"/>
                <w:szCs w:val="24"/>
              </w:rPr>
              <w:t>125</w:t>
            </w:r>
          </w:p>
        </w:tc>
        <w:tc>
          <w:tcPr>
            <w:tcW w:w="850" w:type="dxa"/>
          </w:tcPr>
          <w:p w14:paraId="4DAECE0E" w14:textId="77777777" w:rsidR="001D457A" w:rsidRDefault="001D457A" w:rsidP="00814000">
            <w:pPr>
              <w:spacing w:line="360" w:lineRule="auto"/>
              <w:jc w:val="center"/>
              <w:rPr>
                <w:bCs/>
                <w:sz w:val="24"/>
                <w:szCs w:val="24"/>
              </w:rPr>
            </w:pPr>
            <w:r>
              <w:rPr>
                <w:bCs/>
                <w:sz w:val="24"/>
                <w:szCs w:val="24"/>
              </w:rPr>
              <w:t>75</w:t>
            </w:r>
          </w:p>
        </w:tc>
        <w:tc>
          <w:tcPr>
            <w:tcW w:w="850" w:type="dxa"/>
          </w:tcPr>
          <w:p w14:paraId="4623D450" w14:textId="77777777" w:rsidR="001D457A" w:rsidRDefault="001D457A" w:rsidP="00814000">
            <w:pPr>
              <w:spacing w:line="360" w:lineRule="auto"/>
              <w:jc w:val="center"/>
              <w:rPr>
                <w:bCs/>
                <w:sz w:val="24"/>
                <w:szCs w:val="24"/>
              </w:rPr>
            </w:pPr>
            <w:r>
              <w:rPr>
                <w:bCs/>
                <w:sz w:val="24"/>
                <w:szCs w:val="24"/>
              </w:rPr>
              <w:t>16,66</w:t>
            </w:r>
          </w:p>
        </w:tc>
        <w:tc>
          <w:tcPr>
            <w:tcW w:w="850" w:type="dxa"/>
          </w:tcPr>
          <w:p w14:paraId="6794EA1C" w14:textId="77777777" w:rsidR="001D457A" w:rsidRDefault="001D457A" w:rsidP="00814000">
            <w:pPr>
              <w:spacing w:line="360" w:lineRule="auto"/>
              <w:jc w:val="center"/>
              <w:rPr>
                <w:bCs/>
                <w:sz w:val="24"/>
                <w:szCs w:val="24"/>
              </w:rPr>
            </w:pPr>
            <w:r>
              <w:rPr>
                <w:bCs/>
                <w:sz w:val="24"/>
                <w:szCs w:val="24"/>
              </w:rPr>
              <w:t>47</w:t>
            </w:r>
          </w:p>
        </w:tc>
        <w:tc>
          <w:tcPr>
            <w:tcW w:w="850" w:type="dxa"/>
          </w:tcPr>
          <w:p w14:paraId="56E62756" w14:textId="77777777" w:rsidR="001D457A" w:rsidRDefault="001D457A" w:rsidP="00814000">
            <w:pPr>
              <w:spacing w:line="360" w:lineRule="auto"/>
              <w:jc w:val="center"/>
              <w:rPr>
                <w:bCs/>
                <w:sz w:val="24"/>
                <w:szCs w:val="24"/>
              </w:rPr>
            </w:pPr>
            <w:r>
              <w:rPr>
                <w:bCs/>
                <w:sz w:val="24"/>
                <w:szCs w:val="24"/>
              </w:rPr>
              <w:t>105</w:t>
            </w:r>
          </w:p>
        </w:tc>
        <w:tc>
          <w:tcPr>
            <w:tcW w:w="850" w:type="dxa"/>
          </w:tcPr>
          <w:p w14:paraId="567FEF0C" w14:textId="77777777" w:rsidR="001D457A" w:rsidRDefault="001D457A" w:rsidP="00814000">
            <w:pPr>
              <w:spacing w:line="360" w:lineRule="auto"/>
              <w:jc w:val="center"/>
              <w:rPr>
                <w:bCs/>
                <w:sz w:val="24"/>
                <w:szCs w:val="24"/>
              </w:rPr>
            </w:pPr>
            <w:r>
              <w:rPr>
                <w:bCs/>
                <w:sz w:val="24"/>
                <w:szCs w:val="24"/>
              </w:rPr>
              <w:t>76</w:t>
            </w:r>
          </w:p>
        </w:tc>
        <w:tc>
          <w:tcPr>
            <w:tcW w:w="850" w:type="dxa"/>
          </w:tcPr>
          <w:p w14:paraId="05029347" w14:textId="77777777" w:rsidR="001D457A" w:rsidRDefault="001D457A" w:rsidP="00814000">
            <w:pPr>
              <w:spacing w:line="360" w:lineRule="auto"/>
              <w:jc w:val="center"/>
              <w:rPr>
                <w:bCs/>
                <w:sz w:val="24"/>
                <w:szCs w:val="24"/>
              </w:rPr>
            </w:pPr>
            <w:r>
              <w:rPr>
                <w:bCs/>
                <w:sz w:val="24"/>
                <w:szCs w:val="24"/>
              </w:rPr>
              <w:t>9,66</w:t>
            </w:r>
          </w:p>
        </w:tc>
      </w:tr>
    </w:tbl>
    <w:p w14:paraId="6C054EDD" w14:textId="77777777" w:rsidR="001D457A" w:rsidRDefault="001D457A" w:rsidP="001D457A">
      <w:pPr>
        <w:spacing w:after="0" w:line="360" w:lineRule="auto"/>
        <w:ind w:firstLine="709"/>
        <w:jc w:val="both"/>
        <w:rPr>
          <w:rFonts w:ascii="Times New Roman" w:hAnsi="Times New Roman" w:cs="Times New Roman"/>
          <w:bCs/>
          <w:sz w:val="24"/>
          <w:szCs w:val="24"/>
        </w:rPr>
      </w:pPr>
    </w:p>
    <w:p w14:paraId="22AF7829" w14:textId="77777777" w:rsidR="001D457A" w:rsidRDefault="001D457A" w:rsidP="001D457A">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Berdasarkan tabel tersebut, diketahui rata-rata empirik</w:t>
      </w:r>
      <w:r w:rsidRPr="00A11EF2">
        <w:rPr>
          <w:rFonts w:ascii="Times New Roman" w:hAnsi="Times New Roman" w:cs="Times New Roman"/>
          <w:bCs/>
          <w:i/>
          <w:sz w:val="24"/>
          <w:szCs w:val="24"/>
        </w:rPr>
        <w:t xml:space="preserve">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sebesar 43 dan rata-rata hipotetik sebesar 60 dimana rata-rata empirik lebih kecil dibandingkan rata-rata hipotetik. Hal ini menandakan bahwa skor hasil yang diperoleh di lapangan lebih rendah dibandingkan skor perkiraan alat ukur. Sementara untuk prokrastinasi akademik, diketahui rata-rata hipotetik sebesar 16,66 dan rata-rata empirik sebesar 9,66. Angka menunjukkan bahwa skor hasil yang didapatkan dari lapangan lebih rendah dibandingkan skor perkiraan alat ukur.</w:t>
      </w:r>
    </w:p>
    <w:p w14:paraId="40A18ABF" w14:textId="77777777" w:rsidR="001D457A" w:rsidRDefault="001D457A" w:rsidP="001D457A">
      <w:pPr>
        <w:spacing w:after="0" w:line="360" w:lineRule="auto"/>
        <w:jc w:val="center"/>
        <w:rPr>
          <w:rFonts w:ascii="Times New Roman" w:hAnsi="Times New Roman" w:cs="Times New Roman"/>
          <w:bCs/>
          <w:sz w:val="24"/>
          <w:szCs w:val="24"/>
        </w:rPr>
      </w:pPr>
      <w:r w:rsidRPr="00A11EF2">
        <w:rPr>
          <w:rFonts w:ascii="Times New Roman" w:hAnsi="Times New Roman" w:cs="Times New Roman"/>
          <w:b/>
          <w:bCs/>
          <w:sz w:val="24"/>
          <w:szCs w:val="24"/>
        </w:rPr>
        <w:t xml:space="preserve">Tabel 2. Kategorisasi Skor Skala </w:t>
      </w:r>
      <w:r w:rsidRPr="00A11EF2">
        <w:rPr>
          <w:rFonts w:ascii="Times New Roman" w:hAnsi="Times New Roman" w:cs="Times New Roman"/>
          <w:b/>
          <w:bCs/>
          <w:i/>
          <w:iCs/>
          <w:sz w:val="24"/>
          <w:szCs w:val="24"/>
        </w:rPr>
        <w:t>Internet addiction</w:t>
      </w:r>
    </w:p>
    <w:tbl>
      <w:tblPr>
        <w:tblStyle w:val="TableGrid"/>
        <w:tblW w:w="0" w:type="auto"/>
        <w:tblLook w:val="04A0" w:firstRow="1" w:lastRow="0" w:firstColumn="1" w:lastColumn="0" w:noHBand="0" w:noVBand="1"/>
      </w:tblPr>
      <w:tblGrid>
        <w:gridCol w:w="988"/>
        <w:gridCol w:w="3258"/>
        <w:gridCol w:w="2124"/>
        <w:gridCol w:w="2124"/>
      </w:tblGrid>
      <w:tr w:rsidR="001D457A" w14:paraId="4D84C005" w14:textId="77777777" w:rsidTr="00814000">
        <w:tc>
          <w:tcPr>
            <w:tcW w:w="988" w:type="dxa"/>
          </w:tcPr>
          <w:p w14:paraId="105490AA" w14:textId="77777777" w:rsidR="001D457A" w:rsidRPr="00A11EF2" w:rsidRDefault="001D457A" w:rsidP="00814000">
            <w:pPr>
              <w:spacing w:line="360" w:lineRule="auto"/>
              <w:jc w:val="center"/>
              <w:rPr>
                <w:b/>
                <w:sz w:val="24"/>
                <w:szCs w:val="24"/>
              </w:rPr>
            </w:pPr>
            <w:r>
              <w:rPr>
                <w:b/>
                <w:sz w:val="24"/>
                <w:szCs w:val="24"/>
              </w:rPr>
              <w:t>No.</w:t>
            </w:r>
          </w:p>
        </w:tc>
        <w:tc>
          <w:tcPr>
            <w:tcW w:w="3258" w:type="dxa"/>
          </w:tcPr>
          <w:p w14:paraId="173E83FB" w14:textId="77777777" w:rsidR="001D457A" w:rsidRPr="00A11EF2" w:rsidRDefault="001D457A" w:rsidP="00814000">
            <w:pPr>
              <w:spacing w:line="360" w:lineRule="auto"/>
              <w:jc w:val="center"/>
              <w:rPr>
                <w:b/>
                <w:sz w:val="24"/>
                <w:szCs w:val="24"/>
              </w:rPr>
            </w:pPr>
            <w:r>
              <w:rPr>
                <w:b/>
                <w:sz w:val="24"/>
                <w:szCs w:val="24"/>
              </w:rPr>
              <w:t>Kategori</w:t>
            </w:r>
          </w:p>
        </w:tc>
        <w:tc>
          <w:tcPr>
            <w:tcW w:w="2124" w:type="dxa"/>
          </w:tcPr>
          <w:p w14:paraId="5459ECD4" w14:textId="77777777" w:rsidR="001D457A" w:rsidRPr="00A11EF2" w:rsidRDefault="001D457A" w:rsidP="00814000">
            <w:pPr>
              <w:spacing w:line="360" w:lineRule="auto"/>
              <w:jc w:val="center"/>
              <w:rPr>
                <w:b/>
                <w:sz w:val="24"/>
                <w:szCs w:val="24"/>
              </w:rPr>
            </w:pPr>
            <w:proofErr w:type="spellStart"/>
            <w:r>
              <w:rPr>
                <w:b/>
                <w:sz w:val="24"/>
                <w:szCs w:val="24"/>
              </w:rPr>
              <w:t>Frekuensi</w:t>
            </w:r>
            <w:proofErr w:type="spellEnd"/>
          </w:p>
        </w:tc>
        <w:tc>
          <w:tcPr>
            <w:tcW w:w="2124" w:type="dxa"/>
          </w:tcPr>
          <w:p w14:paraId="18DF6725" w14:textId="77777777" w:rsidR="001D457A" w:rsidRPr="00A11EF2" w:rsidRDefault="001D457A" w:rsidP="00814000">
            <w:pPr>
              <w:spacing w:line="360" w:lineRule="auto"/>
              <w:jc w:val="center"/>
              <w:rPr>
                <w:b/>
                <w:sz w:val="24"/>
                <w:szCs w:val="24"/>
              </w:rPr>
            </w:pPr>
            <w:r>
              <w:rPr>
                <w:b/>
                <w:sz w:val="24"/>
                <w:szCs w:val="24"/>
              </w:rPr>
              <w:t>Hasil</w:t>
            </w:r>
          </w:p>
        </w:tc>
      </w:tr>
      <w:tr w:rsidR="001D457A" w14:paraId="2486F0F7" w14:textId="77777777" w:rsidTr="00814000">
        <w:tc>
          <w:tcPr>
            <w:tcW w:w="988" w:type="dxa"/>
          </w:tcPr>
          <w:p w14:paraId="78C767E3" w14:textId="77777777" w:rsidR="001D457A" w:rsidRDefault="001D457A" w:rsidP="00814000">
            <w:pPr>
              <w:spacing w:line="360" w:lineRule="auto"/>
              <w:jc w:val="both"/>
              <w:rPr>
                <w:bCs/>
                <w:sz w:val="24"/>
                <w:szCs w:val="24"/>
              </w:rPr>
            </w:pPr>
            <w:r>
              <w:rPr>
                <w:bCs/>
                <w:sz w:val="24"/>
                <w:szCs w:val="24"/>
              </w:rPr>
              <w:t>1</w:t>
            </w:r>
          </w:p>
        </w:tc>
        <w:tc>
          <w:tcPr>
            <w:tcW w:w="3258" w:type="dxa"/>
          </w:tcPr>
          <w:p w14:paraId="14E97B22" w14:textId="77777777" w:rsidR="001D457A" w:rsidRDefault="001D457A" w:rsidP="00814000">
            <w:pPr>
              <w:spacing w:line="360" w:lineRule="auto"/>
              <w:jc w:val="both"/>
              <w:rPr>
                <w:bCs/>
                <w:sz w:val="24"/>
                <w:szCs w:val="24"/>
              </w:rPr>
            </w:pPr>
            <w:r>
              <w:rPr>
                <w:bCs/>
                <w:sz w:val="24"/>
                <w:szCs w:val="24"/>
              </w:rPr>
              <w:t>Normal (0-19)</w:t>
            </w:r>
          </w:p>
        </w:tc>
        <w:tc>
          <w:tcPr>
            <w:tcW w:w="2124" w:type="dxa"/>
          </w:tcPr>
          <w:p w14:paraId="5C259101" w14:textId="77777777" w:rsidR="001D457A" w:rsidRDefault="001D457A" w:rsidP="00814000">
            <w:pPr>
              <w:spacing w:line="360" w:lineRule="auto"/>
              <w:jc w:val="center"/>
              <w:rPr>
                <w:bCs/>
                <w:sz w:val="24"/>
                <w:szCs w:val="24"/>
              </w:rPr>
            </w:pPr>
            <w:r>
              <w:rPr>
                <w:bCs/>
                <w:sz w:val="24"/>
                <w:szCs w:val="24"/>
              </w:rPr>
              <w:t>0</w:t>
            </w:r>
          </w:p>
        </w:tc>
        <w:tc>
          <w:tcPr>
            <w:tcW w:w="2124" w:type="dxa"/>
          </w:tcPr>
          <w:p w14:paraId="2838C269" w14:textId="77777777" w:rsidR="001D457A" w:rsidRDefault="001D457A" w:rsidP="00814000">
            <w:pPr>
              <w:spacing w:line="360" w:lineRule="auto"/>
              <w:jc w:val="center"/>
              <w:rPr>
                <w:bCs/>
                <w:sz w:val="24"/>
                <w:szCs w:val="24"/>
              </w:rPr>
            </w:pPr>
            <w:r>
              <w:rPr>
                <w:bCs/>
                <w:sz w:val="24"/>
                <w:szCs w:val="24"/>
              </w:rPr>
              <w:t>0%</w:t>
            </w:r>
          </w:p>
        </w:tc>
      </w:tr>
      <w:tr w:rsidR="001D457A" w14:paraId="220A9E0A" w14:textId="77777777" w:rsidTr="00814000">
        <w:tc>
          <w:tcPr>
            <w:tcW w:w="988" w:type="dxa"/>
          </w:tcPr>
          <w:p w14:paraId="67D6FDC2" w14:textId="77777777" w:rsidR="001D457A" w:rsidRDefault="001D457A" w:rsidP="00814000">
            <w:pPr>
              <w:spacing w:line="360" w:lineRule="auto"/>
              <w:jc w:val="both"/>
              <w:rPr>
                <w:bCs/>
                <w:sz w:val="24"/>
                <w:szCs w:val="24"/>
              </w:rPr>
            </w:pPr>
            <w:r>
              <w:rPr>
                <w:bCs/>
                <w:sz w:val="24"/>
                <w:szCs w:val="24"/>
              </w:rPr>
              <w:t>2</w:t>
            </w:r>
          </w:p>
        </w:tc>
        <w:tc>
          <w:tcPr>
            <w:tcW w:w="3258" w:type="dxa"/>
          </w:tcPr>
          <w:p w14:paraId="3DD1E700" w14:textId="77777777" w:rsidR="001D457A" w:rsidRDefault="001D457A" w:rsidP="00814000">
            <w:pPr>
              <w:spacing w:line="360" w:lineRule="auto"/>
              <w:jc w:val="both"/>
              <w:rPr>
                <w:bCs/>
                <w:sz w:val="24"/>
                <w:szCs w:val="24"/>
              </w:rPr>
            </w:pPr>
            <w:proofErr w:type="spellStart"/>
            <w:r>
              <w:rPr>
                <w:bCs/>
                <w:sz w:val="24"/>
                <w:szCs w:val="24"/>
              </w:rPr>
              <w:t>Ringan</w:t>
            </w:r>
            <w:proofErr w:type="spellEnd"/>
            <w:r>
              <w:rPr>
                <w:bCs/>
                <w:sz w:val="24"/>
                <w:szCs w:val="24"/>
              </w:rPr>
              <w:t xml:space="preserve"> (</w:t>
            </w:r>
            <w:r>
              <w:rPr>
                <w:bCs/>
                <w:i/>
                <w:iCs/>
                <w:sz w:val="24"/>
                <w:szCs w:val="24"/>
              </w:rPr>
              <w:t>Mild</w:t>
            </w:r>
            <w:r>
              <w:rPr>
                <w:bCs/>
                <w:sz w:val="24"/>
                <w:szCs w:val="24"/>
              </w:rPr>
              <w:t>) (20-39)</w:t>
            </w:r>
          </w:p>
        </w:tc>
        <w:tc>
          <w:tcPr>
            <w:tcW w:w="2124" w:type="dxa"/>
          </w:tcPr>
          <w:p w14:paraId="3897B794" w14:textId="77777777" w:rsidR="001D457A" w:rsidRDefault="001D457A" w:rsidP="00814000">
            <w:pPr>
              <w:spacing w:line="360" w:lineRule="auto"/>
              <w:jc w:val="center"/>
              <w:rPr>
                <w:bCs/>
                <w:sz w:val="24"/>
                <w:szCs w:val="24"/>
              </w:rPr>
            </w:pPr>
            <w:r>
              <w:rPr>
                <w:bCs/>
                <w:sz w:val="24"/>
                <w:szCs w:val="24"/>
              </w:rPr>
              <w:t>30</w:t>
            </w:r>
          </w:p>
        </w:tc>
        <w:tc>
          <w:tcPr>
            <w:tcW w:w="2124" w:type="dxa"/>
          </w:tcPr>
          <w:p w14:paraId="2F6A74AB" w14:textId="77777777" w:rsidR="001D457A" w:rsidRDefault="001D457A" w:rsidP="00814000">
            <w:pPr>
              <w:spacing w:line="360" w:lineRule="auto"/>
              <w:jc w:val="center"/>
              <w:rPr>
                <w:bCs/>
                <w:sz w:val="24"/>
                <w:szCs w:val="24"/>
              </w:rPr>
            </w:pPr>
            <w:r>
              <w:rPr>
                <w:bCs/>
                <w:sz w:val="24"/>
                <w:szCs w:val="24"/>
              </w:rPr>
              <w:t>30%</w:t>
            </w:r>
          </w:p>
        </w:tc>
      </w:tr>
      <w:tr w:rsidR="001D457A" w14:paraId="48CDFC86" w14:textId="77777777" w:rsidTr="00814000">
        <w:tc>
          <w:tcPr>
            <w:tcW w:w="988" w:type="dxa"/>
          </w:tcPr>
          <w:p w14:paraId="0C5D97EA" w14:textId="77777777" w:rsidR="001D457A" w:rsidRDefault="001D457A" w:rsidP="00814000">
            <w:pPr>
              <w:spacing w:line="360" w:lineRule="auto"/>
              <w:jc w:val="both"/>
              <w:rPr>
                <w:bCs/>
                <w:sz w:val="24"/>
                <w:szCs w:val="24"/>
              </w:rPr>
            </w:pPr>
            <w:r>
              <w:rPr>
                <w:bCs/>
                <w:sz w:val="24"/>
                <w:szCs w:val="24"/>
              </w:rPr>
              <w:t>3</w:t>
            </w:r>
          </w:p>
        </w:tc>
        <w:tc>
          <w:tcPr>
            <w:tcW w:w="3258" w:type="dxa"/>
          </w:tcPr>
          <w:p w14:paraId="7D999AE9" w14:textId="77777777" w:rsidR="001D457A" w:rsidRDefault="001D457A" w:rsidP="00814000">
            <w:pPr>
              <w:spacing w:line="360" w:lineRule="auto"/>
              <w:jc w:val="both"/>
              <w:rPr>
                <w:bCs/>
                <w:sz w:val="24"/>
                <w:szCs w:val="24"/>
              </w:rPr>
            </w:pPr>
            <w:r>
              <w:rPr>
                <w:bCs/>
                <w:sz w:val="24"/>
                <w:szCs w:val="24"/>
              </w:rPr>
              <w:t>Sedang (</w:t>
            </w:r>
            <w:r>
              <w:rPr>
                <w:bCs/>
                <w:i/>
                <w:iCs/>
                <w:sz w:val="24"/>
                <w:szCs w:val="24"/>
              </w:rPr>
              <w:t>Moderate</w:t>
            </w:r>
            <w:r>
              <w:rPr>
                <w:bCs/>
                <w:sz w:val="24"/>
                <w:szCs w:val="24"/>
              </w:rPr>
              <w:t>) (40-59)</w:t>
            </w:r>
          </w:p>
        </w:tc>
        <w:tc>
          <w:tcPr>
            <w:tcW w:w="2124" w:type="dxa"/>
          </w:tcPr>
          <w:p w14:paraId="08D8D19C" w14:textId="77777777" w:rsidR="001D457A" w:rsidRDefault="001D457A" w:rsidP="00814000">
            <w:pPr>
              <w:spacing w:line="360" w:lineRule="auto"/>
              <w:jc w:val="center"/>
              <w:rPr>
                <w:bCs/>
                <w:sz w:val="24"/>
                <w:szCs w:val="24"/>
              </w:rPr>
            </w:pPr>
            <w:r>
              <w:rPr>
                <w:bCs/>
                <w:sz w:val="24"/>
                <w:szCs w:val="24"/>
              </w:rPr>
              <w:t>70</w:t>
            </w:r>
          </w:p>
        </w:tc>
        <w:tc>
          <w:tcPr>
            <w:tcW w:w="2124" w:type="dxa"/>
          </w:tcPr>
          <w:p w14:paraId="00EE15FB" w14:textId="77777777" w:rsidR="001D457A" w:rsidRDefault="001D457A" w:rsidP="00814000">
            <w:pPr>
              <w:spacing w:line="360" w:lineRule="auto"/>
              <w:jc w:val="center"/>
              <w:rPr>
                <w:bCs/>
                <w:sz w:val="24"/>
                <w:szCs w:val="24"/>
              </w:rPr>
            </w:pPr>
            <w:r>
              <w:rPr>
                <w:bCs/>
                <w:sz w:val="24"/>
                <w:szCs w:val="24"/>
              </w:rPr>
              <w:t>70%</w:t>
            </w:r>
          </w:p>
        </w:tc>
      </w:tr>
      <w:tr w:rsidR="001D457A" w14:paraId="25E29EEC" w14:textId="77777777" w:rsidTr="00814000">
        <w:tc>
          <w:tcPr>
            <w:tcW w:w="988" w:type="dxa"/>
          </w:tcPr>
          <w:p w14:paraId="215D7F51" w14:textId="77777777" w:rsidR="001D457A" w:rsidRDefault="001D457A" w:rsidP="00814000">
            <w:pPr>
              <w:spacing w:line="360" w:lineRule="auto"/>
              <w:jc w:val="both"/>
              <w:rPr>
                <w:bCs/>
                <w:sz w:val="24"/>
                <w:szCs w:val="24"/>
              </w:rPr>
            </w:pPr>
            <w:r>
              <w:rPr>
                <w:bCs/>
                <w:sz w:val="24"/>
                <w:szCs w:val="24"/>
              </w:rPr>
              <w:t>4</w:t>
            </w:r>
          </w:p>
        </w:tc>
        <w:tc>
          <w:tcPr>
            <w:tcW w:w="3258" w:type="dxa"/>
          </w:tcPr>
          <w:p w14:paraId="1AEA152E" w14:textId="77777777" w:rsidR="001D457A" w:rsidRDefault="001D457A" w:rsidP="00814000">
            <w:pPr>
              <w:spacing w:line="360" w:lineRule="auto"/>
              <w:jc w:val="both"/>
              <w:rPr>
                <w:bCs/>
                <w:sz w:val="24"/>
                <w:szCs w:val="24"/>
              </w:rPr>
            </w:pPr>
            <w:r>
              <w:rPr>
                <w:bCs/>
                <w:sz w:val="24"/>
                <w:szCs w:val="24"/>
              </w:rPr>
              <w:t>Berat (</w:t>
            </w:r>
            <w:r>
              <w:rPr>
                <w:bCs/>
                <w:i/>
                <w:iCs/>
                <w:sz w:val="24"/>
                <w:szCs w:val="24"/>
              </w:rPr>
              <w:t>Severe</w:t>
            </w:r>
            <w:r>
              <w:rPr>
                <w:bCs/>
                <w:sz w:val="24"/>
                <w:szCs w:val="24"/>
              </w:rPr>
              <w:t>) (60-80)</w:t>
            </w:r>
          </w:p>
        </w:tc>
        <w:tc>
          <w:tcPr>
            <w:tcW w:w="2124" w:type="dxa"/>
          </w:tcPr>
          <w:p w14:paraId="213B3584" w14:textId="77777777" w:rsidR="001D457A" w:rsidRDefault="001D457A" w:rsidP="00814000">
            <w:pPr>
              <w:spacing w:line="360" w:lineRule="auto"/>
              <w:jc w:val="center"/>
              <w:rPr>
                <w:bCs/>
                <w:sz w:val="24"/>
                <w:szCs w:val="24"/>
              </w:rPr>
            </w:pPr>
            <w:r>
              <w:rPr>
                <w:bCs/>
                <w:sz w:val="24"/>
                <w:szCs w:val="24"/>
              </w:rPr>
              <w:t>0</w:t>
            </w:r>
          </w:p>
        </w:tc>
        <w:tc>
          <w:tcPr>
            <w:tcW w:w="2124" w:type="dxa"/>
          </w:tcPr>
          <w:p w14:paraId="7780DE71" w14:textId="77777777" w:rsidR="001D457A" w:rsidRDefault="001D457A" w:rsidP="00814000">
            <w:pPr>
              <w:spacing w:line="360" w:lineRule="auto"/>
              <w:jc w:val="center"/>
              <w:rPr>
                <w:bCs/>
                <w:sz w:val="24"/>
                <w:szCs w:val="24"/>
              </w:rPr>
            </w:pPr>
            <w:r>
              <w:rPr>
                <w:bCs/>
                <w:sz w:val="24"/>
                <w:szCs w:val="24"/>
              </w:rPr>
              <w:t>0%</w:t>
            </w:r>
          </w:p>
        </w:tc>
      </w:tr>
      <w:tr w:rsidR="001D457A" w14:paraId="7009ED5D" w14:textId="77777777" w:rsidTr="00814000">
        <w:tc>
          <w:tcPr>
            <w:tcW w:w="4246" w:type="dxa"/>
            <w:gridSpan w:val="2"/>
          </w:tcPr>
          <w:p w14:paraId="01F77F9B" w14:textId="77777777" w:rsidR="001D457A" w:rsidRDefault="001D457A" w:rsidP="00814000">
            <w:pPr>
              <w:spacing w:line="360" w:lineRule="auto"/>
              <w:jc w:val="center"/>
              <w:rPr>
                <w:bCs/>
                <w:sz w:val="24"/>
                <w:szCs w:val="24"/>
              </w:rPr>
            </w:pPr>
            <w:r>
              <w:rPr>
                <w:bCs/>
                <w:sz w:val="24"/>
                <w:szCs w:val="24"/>
              </w:rPr>
              <w:t>Total</w:t>
            </w:r>
          </w:p>
        </w:tc>
        <w:tc>
          <w:tcPr>
            <w:tcW w:w="2124" w:type="dxa"/>
          </w:tcPr>
          <w:p w14:paraId="0EE715CF" w14:textId="77777777" w:rsidR="001D457A" w:rsidRDefault="001D457A" w:rsidP="00814000">
            <w:pPr>
              <w:spacing w:line="360" w:lineRule="auto"/>
              <w:jc w:val="center"/>
              <w:rPr>
                <w:bCs/>
                <w:sz w:val="24"/>
                <w:szCs w:val="24"/>
              </w:rPr>
            </w:pPr>
            <w:r>
              <w:rPr>
                <w:bCs/>
                <w:sz w:val="24"/>
                <w:szCs w:val="24"/>
              </w:rPr>
              <w:t>100</w:t>
            </w:r>
          </w:p>
        </w:tc>
        <w:tc>
          <w:tcPr>
            <w:tcW w:w="2124" w:type="dxa"/>
          </w:tcPr>
          <w:p w14:paraId="523C5807" w14:textId="77777777" w:rsidR="001D457A" w:rsidRDefault="001D457A" w:rsidP="00814000">
            <w:pPr>
              <w:spacing w:line="360" w:lineRule="auto"/>
              <w:jc w:val="center"/>
              <w:rPr>
                <w:bCs/>
                <w:sz w:val="24"/>
                <w:szCs w:val="24"/>
              </w:rPr>
            </w:pPr>
            <w:r>
              <w:rPr>
                <w:bCs/>
                <w:sz w:val="24"/>
                <w:szCs w:val="24"/>
              </w:rPr>
              <w:t>100%</w:t>
            </w:r>
          </w:p>
        </w:tc>
      </w:tr>
    </w:tbl>
    <w:p w14:paraId="47E40D68" w14:textId="77777777" w:rsidR="001D457A" w:rsidRPr="00A11EF2" w:rsidRDefault="001D457A" w:rsidP="001D457A">
      <w:pPr>
        <w:spacing w:after="0" w:line="360" w:lineRule="auto"/>
        <w:jc w:val="center"/>
        <w:rPr>
          <w:rFonts w:ascii="Times New Roman" w:hAnsi="Times New Roman" w:cs="Times New Roman"/>
          <w:b/>
          <w:bCs/>
          <w:sz w:val="24"/>
          <w:szCs w:val="24"/>
        </w:rPr>
      </w:pPr>
    </w:p>
    <w:p w14:paraId="12E33C1B" w14:textId="77777777" w:rsidR="001D457A" w:rsidRPr="00A11EF2" w:rsidRDefault="001D457A" w:rsidP="001D457A">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 xml:space="preserve">Berdasarkan tabel 2, menunjukkan bahwa mayoritas mahasiswa rantau di Universitas Negeri Padang yang terkena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sebanyak 30 orang (3%) di kategori ringan </w:t>
      </w:r>
      <w:r w:rsidRPr="00A11EF2">
        <w:rPr>
          <w:rFonts w:ascii="Times New Roman" w:hAnsi="Times New Roman" w:cs="Times New Roman"/>
          <w:bCs/>
          <w:i/>
          <w:sz w:val="24"/>
          <w:szCs w:val="24"/>
        </w:rPr>
        <w:t>(mild)</w:t>
      </w:r>
      <w:r w:rsidRPr="00A11EF2">
        <w:rPr>
          <w:rFonts w:ascii="Times New Roman" w:hAnsi="Times New Roman" w:cs="Times New Roman"/>
          <w:bCs/>
          <w:sz w:val="24"/>
          <w:szCs w:val="24"/>
        </w:rPr>
        <w:t xml:space="preserve"> dan sebanyak 70 orang (70%) di kategori sedang </w:t>
      </w:r>
      <w:r w:rsidRPr="00A11EF2">
        <w:rPr>
          <w:rFonts w:ascii="Times New Roman" w:hAnsi="Times New Roman" w:cs="Times New Roman"/>
          <w:bCs/>
          <w:i/>
          <w:sz w:val="24"/>
          <w:szCs w:val="24"/>
        </w:rPr>
        <w:t xml:space="preserve">(moderate). </w:t>
      </w:r>
      <w:r w:rsidRPr="00A11EF2">
        <w:rPr>
          <w:rFonts w:ascii="Times New Roman" w:hAnsi="Times New Roman" w:cs="Times New Roman"/>
          <w:bCs/>
          <w:sz w:val="24"/>
          <w:szCs w:val="24"/>
        </w:rPr>
        <w:t xml:space="preserve">Sehingga, diketahui bahwa mayoritas atau sebagian besar mahasiswa rantau di universitas negeri padang mengalami </w:t>
      </w:r>
      <w:r w:rsidRPr="00A11EF2">
        <w:rPr>
          <w:rFonts w:ascii="Times New Roman" w:hAnsi="Times New Roman" w:cs="Times New Roman"/>
          <w:bCs/>
          <w:i/>
          <w:iCs/>
          <w:sz w:val="24"/>
          <w:szCs w:val="24"/>
        </w:rPr>
        <w:t>internet addiction</w:t>
      </w:r>
      <w:r w:rsidRPr="00A11EF2">
        <w:rPr>
          <w:rFonts w:ascii="Times New Roman" w:hAnsi="Times New Roman" w:cs="Times New Roman"/>
          <w:bCs/>
          <w:i/>
          <w:sz w:val="24"/>
          <w:szCs w:val="24"/>
        </w:rPr>
        <w:t xml:space="preserve"> </w:t>
      </w:r>
      <w:r w:rsidRPr="00A11EF2">
        <w:rPr>
          <w:rFonts w:ascii="Times New Roman" w:hAnsi="Times New Roman" w:cs="Times New Roman"/>
          <w:bCs/>
          <w:sz w:val="24"/>
          <w:szCs w:val="24"/>
        </w:rPr>
        <w:t>dalam kategori sedang.</w:t>
      </w:r>
    </w:p>
    <w:p w14:paraId="32858BCF" w14:textId="77777777" w:rsidR="001D457A" w:rsidRPr="00A11EF2" w:rsidRDefault="001D457A" w:rsidP="001D457A">
      <w:pPr>
        <w:spacing w:after="0" w:line="360" w:lineRule="auto"/>
        <w:jc w:val="center"/>
        <w:rPr>
          <w:rFonts w:ascii="Times New Roman" w:hAnsi="Times New Roman" w:cs="Times New Roman"/>
          <w:b/>
          <w:bCs/>
          <w:sz w:val="24"/>
          <w:szCs w:val="24"/>
        </w:rPr>
      </w:pPr>
      <w:r w:rsidRPr="00A11EF2">
        <w:rPr>
          <w:rFonts w:ascii="Times New Roman" w:hAnsi="Times New Roman" w:cs="Times New Roman"/>
          <w:b/>
          <w:bCs/>
          <w:sz w:val="24"/>
          <w:szCs w:val="24"/>
        </w:rPr>
        <w:t>Tabel 3. Kategorisasi Skor Skala Prokrastinasi Akademik</w:t>
      </w:r>
    </w:p>
    <w:sdt>
      <w:sdtPr>
        <w:rPr>
          <w:lang w:eastAsia="id-ID"/>
        </w:rPr>
        <w:tag w:val="goog_rdk_5"/>
        <w:id w:val="1938104869"/>
        <w:lock w:val="contentLocked"/>
      </w:sdtPr>
      <w:sdtEndPr/>
      <w:sdtContent>
        <w:tbl>
          <w:tblPr>
            <w:tblpPr w:leftFromText="180" w:rightFromText="180" w:topFromText="180" w:bottomFromText="180" w:vertAnchor="text" w:tblpX="999"/>
            <w:tblW w:w="6885" w:type="dxa"/>
            <w:tblBorders>
              <w:insideH w:val="nil"/>
              <w:insideV w:val="nil"/>
            </w:tblBorders>
            <w:tblLayout w:type="fixed"/>
            <w:tblLook w:val="0600" w:firstRow="0" w:lastRow="0" w:firstColumn="0" w:lastColumn="0" w:noHBand="1" w:noVBand="1"/>
          </w:tblPr>
          <w:tblGrid>
            <w:gridCol w:w="720"/>
            <w:gridCol w:w="1710"/>
            <w:gridCol w:w="1965"/>
            <w:gridCol w:w="1095"/>
            <w:gridCol w:w="1395"/>
          </w:tblGrid>
          <w:tr w:rsidR="001D457A" w:rsidRPr="00A11EF2" w14:paraId="70D07D37" w14:textId="77777777" w:rsidTr="00814000">
            <w:trPr>
              <w:trHeight w:val="1084"/>
            </w:trPr>
            <w:tc>
              <w:tcPr>
                <w:tcW w:w="720" w:type="dxa"/>
                <w:tcBorders>
                  <w:top w:val="single" w:sz="8" w:space="0" w:color="000000"/>
                  <w:left w:val="single" w:sz="8" w:space="0" w:color="000000"/>
                  <w:bottom w:val="single" w:sz="8" w:space="0" w:color="000000"/>
                  <w:right w:val="single" w:sz="8" w:space="0" w:color="000000"/>
                </w:tcBorders>
                <w:hideMark/>
              </w:tcPr>
              <w:p w14:paraId="48516049"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No</w:t>
                </w:r>
              </w:p>
            </w:tc>
            <w:tc>
              <w:tcPr>
                <w:tcW w:w="1710" w:type="dxa"/>
                <w:tcBorders>
                  <w:top w:val="single" w:sz="8" w:space="0" w:color="000000"/>
                  <w:left w:val="single" w:sz="8" w:space="0" w:color="000000"/>
                  <w:bottom w:val="single" w:sz="8" w:space="0" w:color="000000"/>
                  <w:right w:val="single" w:sz="8" w:space="0" w:color="000000"/>
                </w:tcBorders>
                <w:hideMark/>
              </w:tcPr>
              <w:p w14:paraId="74E7B36C"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Kategorisasi</w:t>
                </w:r>
              </w:p>
            </w:tc>
            <w:tc>
              <w:tcPr>
                <w:tcW w:w="1965" w:type="dxa"/>
                <w:tcBorders>
                  <w:top w:val="single" w:sz="8" w:space="0" w:color="000000"/>
                  <w:left w:val="single" w:sz="8" w:space="0" w:color="000000"/>
                  <w:bottom w:val="single" w:sz="8" w:space="0" w:color="000000"/>
                  <w:right w:val="single" w:sz="8" w:space="0" w:color="000000"/>
                </w:tcBorders>
                <w:hideMark/>
              </w:tcPr>
              <w:p w14:paraId="77DB2D71"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Interval</w:t>
                </w:r>
              </w:p>
            </w:tc>
            <w:tc>
              <w:tcPr>
                <w:tcW w:w="1095" w:type="dxa"/>
                <w:tcBorders>
                  <w:top w:val="single" w:sz="8" w:space="0" w:color="000000"/>
                  <w:left w:val="single" w:sz="8" w:space="0" w:color="000000"/>
                  <w:bottom w:val="single" w:sz="8" w:space="0" w:color="000000"/>
                  <w:right w:val="single" w:sz="8" w:space="0" w:color="000000"/>
                </w:tcBorders>
                <w:hideMark/>
              </w:tcPr>
              <w:p w14:paraId="2E6B47F4"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Frekuensi (f)</w:t>
                </w:r>
              </w:p>
            </w:tc>
            <w:tc>
              <w:tcPr>
                <w:tcW w:w="1395" w:type="dxa"/>
                <w:tcBorders>
                  <w:top w:val="single" w:sz="8" w:space="0" w:color="000000"/>
                  <w:left w:val="single" w:sz="8" w:space="0" w:color="000000"/>
                  <w:bottom w:val="single" w:sz="8" w:space="0" w:color="000000"/>
                  <w:right w:val="single" w:sz="8" w:space="0" w:color="000000"/>
                </w:tcBorders>
                <w:hideMark/>
              </w:tcPr>
              <w:p w14:paraId="64B437E0"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Presentase (%)</w:t>
                </w:r>
              </w:p>
            </w:tc>
          </w:tr>
          <w:tr w:rsidR="001D457A" w:rsidRPr="00A11EF2" w14:paraId="124FFA8F" w14:textId="77777777" w:rsidTr="00814000">
            <w:trPr>
              <w:trHeight w:val="285"/>
            </w:trPr>
            <w:tc>
              <w:tcPr>
                <w:tcW w:w="720" w:type="dxa"/>
                <w:tcBorders>
                  <w:top w:val="single" w:sz="8" w:space="0" w:color="000000"/>
                  <w:left w:val="single" w:sz="8" w:space="0" w:color="000000"/>
                  <w:bottom w:val="single" w:sz="8" w:space="0" w:color="000000"/>
                  <w:right w:val="single" w:sz="8" w:space="0" w:color="000000"/>
                </w:tcBorders>
                <w:hideMark/>
              </w:tcPr>
              <w:p w14:paraId="096095F4"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1.</w:t>
                </w:r>
              </w:p>
            </w:tc>
            <w:tc>
              <w:tcPr>
                <w:tcW w:w="1710" w:type="dxa"/>
                <w:tcBorders>
                  <w:top w:val="single" w:sz="8" w:space="0" w:color="000000"/>
                  <w:left w:val="single" w:sz="8" w:space="0" w:color="000000"/>
                  <w:bottom w:val="single" w:sz="8" w:space="0" w:color="000000"/>
                  <w:right w:val="single" w:sz="8" w:space="0" w:color="000000"/>
                </w:tcBorders>
                <w:hideMark/>
              </w:tcPr>
              <w:p w14:paraId="59656591"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Sangat Rendah</w:t>
                </w:r>
              </w:p>
            </w:tc>
            <w:tc>
              <w:tcPr>
                <w:tcW w:w="1965" w:type="dxa"/>
                <w:tcBorders>
                  <w:top w:val="single" w:sz="8" w:space="0" w:color="000000"/>
                  <w:left w:val="single" w:sz="8" w:space="0" w:color="000000"/>
                  <w:bottom w:val="single" w:sz="8" w:space="0" w:color="000000"/>
                  <w:right w:val="single" w:sz="8" w:space="0" w:color="000000"/>
                </w:tcBorders>
                <w:hideMark/>
              </w:tcPr>
              <w:p w14:paraId="21F640CC"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X &lt; 50</w:t>
                </w:r>
              </w:p>
            </w:tc>
            <w:tc>
              <w:tcPr>
                <w:tcW w:w="1095" w:type="dxa"/>
                <w:tcBorders>
                  <w:top w:val="single" w:sz="8" w:space="0" w:color="000000"/>
                  <w:left w:val="single" w:sz="8" w:space="0" w:color="000000"/>
                  <w:bottom w:val="single" w:sz="8" w:space="0" w:color="000000"/>
                  <w:right w:val="single" w:sz="8" w:space="0" w:color="000000"/>
                </w:tcBorders>
                <w:hideMark/>
              </w:tcPr>
              <w:p w14:paraId="7F2092C5"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2</w:t>
                </w:r>
              </w:p>
            </w:tc>
            <w:tc>
              <w:tcPr>
                <w:tcW w:w="1395" w:type="dxa"/>
                <w:tcBorders>
                  <w:top w:val="single" w:sz="8" w:space="0" w:color="000000"/>
                  <w:left w:val="single" w:sz="8" w:space="0" w:color="000000"/>
                  <w:bottom w:val="single" w:sz="8" w:space="0" w:color="000000"/>
                  <w:right w:val="single" w:sz="8" w:space="0" w:color="000000"/>
                </w:tcBorders>
                <w:hideMark/>
              </w:tcPr>
              <w:p w14:paraId="1FAB8668"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2%</w:t>
                </w:r>
              </w:p>
            </w:tc>
          </w:tr>
          <w:tr w:rsidR="001D457A" w:rsidRPr="00A11EF2" w14:paraId="2362D47D" w14:textId="77777777" w:rsidTr="00814000">
            <w:trPr>
              <w:trHeight w:val="285"/>
            </w:trPr>
            <w:tc>
              <w:tcPr>
                <w:tcW w:w="720" w:type="dxa"/>
                <w:tcBorders>
                  <w:top w:val="single" w:sz="8" w:space="0" w:color="000000"/>
                  <w:left w:val="single" w:sz="8" w:space="0" w:color="000000"/>
                  <w:bottom w:val="single" w:sz="8" w:space="0" w:color="000000"/>
                  <w:right w:val="single" w:sz="8" w:space="0" w:color="000000"/>
                </w:tcBorders>
                <w:hideMark/>
              </w:tcPr>
              <w:p w14:paraId="214BEAF6"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2.</w:t>
                </w:r>
              </w:p>
            </w:tc>
            <w:tc>
              <w:tcPr>
                <w:tcW w:w="1710" w:type="dxa"/>
                <w:tcBorders>
                  <w:top w:val="single" w:sz="8" w:space="0" w:color="000000"/>
                  <w:left w:val="single" w:sz="8" w:space="0" w:color="000000"/>
                  <w:bottom w:val="single" w:sz="8" w:space="0" w:color="000000"/>
                  <w:right w:val="single" w:sz="8" w:space="0" w:color="000000"/>
                </w:tcBorders>
                <w:hideMark/>
              </w:tcPr>
              <w:p w14:paraId="78819CE1"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Rendah</w:t>
                </w:r>
              </w:p>
            </w:tc>
            <w:tc>
              <w:tcPr>
                <w:tcW w:w="1965" w:type="dxa"/>
                <w:tcBorders>
                  <w:top w:val="single" w:sz="8" w:space="0" w:color="000000"/>
                  <w:left w:val="single" w:sz="8" w:space="0" w:color="000000"/>
                  <w:bottom w:val="single" w:sz="8" w:space="0" w:color="000000"/>
                  <w:right w:val="single" w:sz="8" w:space="0" w:color="000000"/>
                </w:tcBorders>
                <w:hideMark/>
              </w:tcPr>
              <w:p w14:paraId="1F6C68D0" w14:textId="77777777" w:rsidR="001D457A" w:rsidRPr="00A11EF2" w:rsidRDefault="005F44B0" w:rsidP="00814000">
                <w:pPr>
                  <w:spacing w:after="0" w:line="360" w:lineRule="auto"/>
                  <w:ind w:firstLine="709"/>
                  <w:jc w:val="both"/>
                  <w:rPr>
                    <w:rFonts w:ascii="Times New Roman" w:hAnsi="Times New Roman" w:cs="Times New Roman"/>
                    <w:bCs/>
                    <w:sz w:val="24"/>
                    <w:szCs w:val="24"/>
                  </w:rPr>
                </w:pPr>
                <w:sdt>
                  <w:sdtPr>
                    <w:rPr>
                      <w:rFonts w:ascii="Times New Roman" w:hAnsi="Times New Roman" w:cs="Times New Roman"/>
                      <w:bCs/>
                      <w:sz w:val="24"/>
                      <w:szCs w:val="24"/>
                    </w:rPr>
                    <w:tag w:val="goog_rdk_2"/>
                    <w:id w:val="-2134693977"/>
                  </w:sdtPr>
                  <w:sdtEndPr/>
                  <w:sdtContent>
                    <w:r w:rsidR="001D457A" w:rsidRPr="00A11EF2">
                      <w:rPr>
                        <w:rFonts w:ascii="Times New Roman" w:hAnsi="Times New Roman" w:cs="Times New Roman"/>
                        <w:bCs/>
                        <w:sz w:val="24"/>
                        <w:szCs w:val="24"/>
                      </w:rPr>
                      <w:t>50 &lt; X ≤  66,67</w:t>
                    </w:r>
                  </w:sdtContent>
                </w:sdt>
              </w:p>
            </w:tc>
            <w:tc>
              <w:tcPr>
                <w:tcW w:w="1095" w:type="dxa"/>
                <w:tcBorders>
                  <w:top w:val="single" w:sz="8" w:space="0" w:color="000000"/>
                  <w:left w:val="single" w:sz="8" w:space="0" w:color="000000"/>
                  <w:bottom w:val="single" w:sz="8" w:space="0" w:color="000000"/>
                  <w:right w:val="single" w:sz="8" w:space="0" w:color="000000"/>
                </w:tcBorders>
                <w:hideMark/>
              </w:tcPr>
              <w:p w14:paraId="1CFDBDD2"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9</w:t>
                </w:r>
              </w:p>
            </w:tc>
            <w:tc>
              <w:tcPr>
                <w:tcW w:w="1395" w:type="dxa"/>
                <w:tcBorders>
                  <w:top w:val="single" w:sz="8" w:space="0" w:color="000000"/>
                  <w:left w:val="single" w:sz="8" w:space="0" w:color="000000"/>
                  <w:bottom w:val="single" w:sz="8" w:space="0" w:color="000000"/>
                  <w:right w:val="single" w:sz="8" w:space="0" w:color="000000"/>
                </w:tcBorders>
                <w:hideMark/>
              </w:tcPr>
              <w:p w14:paraId="4D67D4FD"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9%</w:t>
                </w:r>
              </w:p>
            </w:tc>
          </w:tr>
          <w:tr w:rsidR="001D457A" w:rsidRPr="00A11EF2" w14:paraId="654C2441" w14:textId="77777777" w:rsidTr="00814000">
            <w:trPr>
              <w:trHeight w:val="285"/>
            </w:trPr>
            <w:tc>
              <w:tcPr>
                <w:tcW w:w="720" w:type="dxa"/>
                <w:tcBorders>
                  <w:top w:val="single" w:sz="8" w:space="0" w:color="000000"/>
                  <w:left w:val="single" w:sz="8" w:space="0" w:color="000000"/>
                  <w:bottom w:val="single" w:sz="8" w:space="0" w:color="000000"/>
                  <w:right w:val="single" w:sz="8" w:space="0" w:color="000000"/>
                </w:tcBorders>
                <w:hideMark/>
              </w:tcPr>
              <w:p w14:paraId="217E8C70"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w:t>
                </w:r>
              </w:p>
            </w:tc>
            <w:tc>
              <w:tcPr>
                <w:tcW w:w="1710" w:type="dxa"/>
                <w:tcBorders>
                  <w:top w:val="single" w:sz="8" w:space="0" w:color="000000"/>
                  <w:left w:val="single" w:sz="8" w:space="0" w:color="000000"/>
                  <w:bottom w:val="single" w:sz="8" w:space="0" w:color="000000"/>
                  <w:right w:val="single" w:sz="8" w:space="0" w:color="000000"/>
                </w:tcBorders>
                <w:hideMark/>
              </w:tcPr>
              <w:p w14:paraId="0EDE740A"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Sedang</w:t>
                </w:r>
              </w:p>
            </w:tc>
            <w:tc>
              <w:tcPr>
                <w:tcW w:w="1965" w:type="dxa"/>
                <w:tcBorders>
                  <w:top w:val="single" w:sz="8" w:space="0" w:color="000000"/>
                  <w:left w:val="single" w:sz="8" w:space="0" w:color="000000"/>
                  <w:bottom w:val="single" w:sz="8" w:space="0" w:color="000000"/>
                  <w:right w:val="single" w:sz="8" w:space="0" w:color="000000"/>
                </w:tcBorders>
                <w:hideMark/>
              </w:tcPr>
              <w:p w14:paraId="071664D3" w14:textId="77777777" w:rsidR="001D457A" w:rsidRPr="00A11EF2" w:rsidRDefault="005F44B0" w:rsidP="00814000">
                <w:pPr>
                  <w:spacing w:after="0" w:line="360" w:lineRule="auto"/>
                  <w:ind w:firstLine="709"/>
                  <w:jc w:val="both"/>
                  <w:rPr>
                    <w:rFonts w:ascii="Times New Roman" w:hAnsi="Times New Roman" w:cs="Times New Roman"/>
                    <w:bCs/>
                    <w:sz w:val="24"/>
                    <w:szCs w:val="24"/>
                  </w:rPr>
                </w:pPr>
                <w:sdt>
                  <w:sdtPr>
                    <w:rPr>
                      <w:rFonts w:ascii="Times New Roman" w:hAnsi="Times New Roman" w:cs="Times New Roman"/>
                      <w:bCs/>
                      <w:sz w:val="24"/>
                      <w:szCs w:val="24"/>
                    </w:rPr>
                    <w:tag w:val="goog_rdk_3"/>
                    <w:id w:val="2054656624"/>
                  </w:sdtPr>
                  <w:sdtEndPr/>
                  <w:sdtContent>
                    <w:r w:rsidR="001D457A" w:rsidRPr="00A11EF2">
                      <w:rPr>
                        <w:rFonts w:ascii="Times New Roman" w:hAnsi="Times New Roman" w:cs="Times New Roman"/>
                        <w:bCs/>
                        <w:sz w:val="24"/>
                        <w:szCs w:val="24"/>
                      </w:rPr>
                      <w:t>66,67 &lt;  X ≤ 83,3</w:t>
                    </w:r>
                    <w:r w:rsidR="001D457A" w:rsidRPr="00A11EF2">
                      <w:rPr>
                        <w:rFonts w:ascii="Times New Roman" w:hAnsi="Times New Roman" w:cs="Times New Roman" w:hint="eastAsia"/>
                        <w:bCs/>
                        <w:sz w:val="24"/>
                        <w:szCs w:val="24"/>
                      </w:rPr>
                      <w:t xml:space="preserve">  </w:t>
                    </w:r>
                  </w:sdtContent>
                </w:sdt>
              </w:p>
            </w:tc>
            <w:tc>
              <w:tcPr>
                <w:tcW w:w="1095" w:type="dxa"/>
                <w:tcBorders>
                  <w:top w:val="single" w:sz="8" w:space="0" w:color="000000"/>
                  <w:left w:val="single" w:sz="8" w:space="0" w:color="000000"/>
                  <w:bottom w:val="single" w:sz="8" w:space="0" w:color="000000"/>
                  <w:right w:val="single" w:sz="8" w:space="0" w:color="000000"/>
                </w:tcBorders>
                <w:hideMark/>
              </w:tcPr>
              <w:p w14:paraId="0126A72E"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53</w:t>
                </w:r>
              </w:p>
            </w:tc>
            <w:tc>
              <w:tcPr>
                <w:tcW w:w="1395" w:type="dxa"/>
                <w:tcBorders>
                  <w:top w:val="single" w:sz="8" w:space="0" w:color="000000"/>
                  <w:left w:val="single" w:sz="8" w:space="0" w:color="000000"/>
                  <w:bottom w:val="single" w:sz="8" w:space="0" w:color="000000"/>
                  <w:right w:val="single" w:sz="8" w:space="0" w:color="000000"/>
                </w:tcBorders>
                <w:hideMark/>
              </w:tcPr>
              <w:p w14:paraId="42E84FDA"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53%</w:t>
                </w:r>
              </w:p>
            </w:tc>
          </w:tr>
          <w:tr w:rsidR="001D457A" w:rsidRPr="00A11EF2" w14:paraId="1E30A51C" w14:textId="77777777" w:rsidTr="00814000">
            <w:trPr>
              <w:trHeight w:val="285"/>
            </w:trPr>
            <w:tc>
              <w:tcPr>
                <w:tcW w:w="720" w:type="dxa"/>
                <w:tcBorders>
                  <w:top w:val="single" w:sz="8" w:space="0" w:color="000000"/>
                  <w:left w:val="single" w:sz="8" w:space="0" w:color="000000"/>
                  <w:bottom w:val="single" w:sz="8" w:space="0" w:color="000000"/>
                  <w:right w:val="single" w:sz="8" w:space="0" w:color="000000"/>
                </w:tcBorders>
                <w:hideMark/>
              </w:tcPr>
              <w:p w14:paraId="3517B08C"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2.</w:t>
                </w:r>
              </w:p>
            </w:tc>
            <w:tc>
              <w:tcPr>
                <w:tcW w:w="1710" w:type="dxa"/>
                <w:tcBorders>
                  <w:top w:val="single" w:sz="8" w:space="0" w:color="000000"/>
                  <w:left w:val="single" w:sz="8" w:space="0" w:color="000000"/>
                  <w:bottom w:val="single" w:sz="8" w:space="0" w:color="000000"/>
                  <w:right w:val="single" w:sz="8" w:space="0" w:color="000000"/>
                </w:tcBorders>
                <w:hideMark/>
              </w:tcPr>
              <w:p w14:paraId="68DCCA04"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Tinggi</w:t>
                </w:r>
              </w:p>
            </w:tc>
            <w:tc>
              <w:tcPr>
                <w:tcW w:w="1965" w:type="dxa"/>
                <w:tcBorders>
                  <w:top w:val="single" w:sz="8" w:space="0" w:color="000000"/>
                  <w:left w:val="single" w:sz="8" w:space="0" w:color="000000"/>
                  <w:bottom w:val="single" w:sz="8" w:space="0" w:color="000000"/>
                  <w:right w:val="single" w:sz="8" w:space="0" w:color="000000"/>
                </w:tcBorders>
                <w:hideMark/>
              </w:tcPr>
              <w:p w14:paraId="793EEF84" w14:textId="77777777" w:rsidR="001D457A" w:rsidRPr="00A11EF2" w:rsidRDefault="005F44B0" w:rsidP="00814000">
                <w:pPr>
                  <w:spacing w:after="0" w:line="360" w:lineRule="auto"/>
                  <w:ind w:firstLine="709"/>
                  <w:jc w:val="both"/>
                  <w:rPr>
                    <w:rFonts w:ascii="Times New Roman" w:hAnsi="Times New Roman" w:cs="Times New Roman"/>
                    <w:bCs/>
                    <w:sz w:val="24"/>
                    <w:szCs w:val="24"/>
                  </w:rPr>
                </w:pPr>
                <w:sdt>
                  <w:sdtPr>
                    <w:rPr>
                      <w:rFonts w:ascii="Times New Roman" w:hAnsi="Times New Roman" w:cs="Times New Roman"/>
                      <w:bCs/>
                      <w:sz w:val="24"/>
                      <w:szCs w:val="24"/>
                    </w:rPr>
                    <w:tag w:val="goog_rdk_4"/>
                    <w:id w:val="1095355972"/>
                  </w:sdtPr>
                  <w:sdtEndPr/>
                  <w:sdtContent>
                    <w:r w:rsidR="001D457A" w:rsidRPr="00A11EF2">
                      <w:rPr>
                        <w:rFonts w:ascii="Times New Roman" w:hAnsi="Times New Roman" w:cs="Times New Roman"/>
                        <w:bCs/>
                        <w:sz w:val="24"/>
                        <w:szCs w:val="24"/>
                      </w:rPr>
                      <w:t>83,3 ≤ X &lt; 100</w:t>
                    </w:r>
                  </w:sdtContent>
                </w:sdt>
              </w:p>
            </w:tc>
            <w:tc>
              <w:tcPr>
                <w:tcW w:w="1095" w:type="dxa"/>
                <w:tcBorders>
                  <w:top w:val="single" w:sz="8" w:space="0" w:color="000000"/>
                  <w:left w:val="single" w:sz="8" w:space="0" w:color="000000"/>
                  <w:bottom w:val="single" w:sz="8" w:space="0" w:color="000000"/>
                  <w:right w:val="single" w:sz="8" w:space="0" w:color="000000"/>
                </w:tcBorders>
                <w:hideMark/>
              </w:tcPr>
              <w:p w14:paraId="7E7782A7"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33</w:t>
                </w:r>
              </w:p>
            </w:tc>
            <w:tc>
              <w:tcPr>
                <w:tcW w:w="1395" w:type="dxa"/>
                <w:tcBorders>
                  <w:top w:val="single" w:sz="8" w:space="0" w:color="000000"/>
                  <w:left w:val="single" w:sz="8" w:space="0" w:color="000000"/>
                  <w:bottom w:val="single" w:sz="8" w:space="0" w:color="000000"/>
                  <w:right w:val="single" w:sz="8" w:space="0" w:color="000000"/>
                </w:tcBorders>
                <w:hideMark/>
              </w:tcPr>
              <w:p w14:paraId="49DC297E"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33%</w:t>
                </w:r>
              </w:p>
            </w:tc>
          </w:tr>
          <w:tr w:rsidR="001D457A" w:rsidRPr="00A11EF2" w14:paraId="078330CB" w14:textId="77777777" w:rsidTr="00814000">
            <w:trPr>
              <w:trHeight w:val="285"/>
            </w:trPr>
            <w:tc>
              <w:tcPr>
                <w:tcW w:w="720" w:type="dxa"/>
                <w:tcBorders>
                  <w:top w:val="single" w:sz="8" w:space="0" w:color="000000"/>
                  <w:left w:val="single" w:sz="8" w:space="0" w:color="000000"/>
                  <w:bottom w:val="single" w:sz="8" w:space="0" w:color="000000"/>
                  <w:right w:val="single" w:sz="8" w:space="0" w:color="000000"/>
                </w:tcBorders>
                <w:hideMark/>
              </w:tcPr>
              <w:p w14:paraId="4B3AF0F2"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w:t>
                </w:r>
              </w:p>
            </w:tc>
            <w:tc>
              <w:tcPr>
                <w:tcW w:w="1710" w:type="dxa"/>
                <w:tcBorders>
                  <w:top w:val="single" w:sz="8" w:space="0" w:color="000000"/>
                  <w:left w:val="single" w:sz="8" w:space="0" w:color="000000"/>
                  <w:bottom w:val="single" w:sz="8" w:space="0" w:color="000000"/>
                  <w:right w:val="single" w:sz="8" w:space="0" w:color="000000"/>
                </w:tcBorders>
                <w:hideMark/>
              </w:tcPr>
              <w:p w14:paraId="2F3A6296"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Sangat tinggi</w:t>
                </w:r>
              </w:p>
            </w:tc>
            <w:tc>
              <w:tcPr>
                <w:tcW w:w="1965" w:type="dxa"/>
                <w:tcBorders>
                  <w:top w:val="single" w:sz="8" w:space="0" w:color="000000"/>
                  <w:left w:val="single" w:sz="8" w:space="0" w:color="000000"/>
                  <w:bottom w:val="single" w:sz="8" w:space="0" w:color="000000"/>
                  <w:right w:val="single" w:sz="8" w:space="0" w:color="000000"/>
                </w:tcBorders>
                <w:hideMark/>
              </w:tcPr>
              <w:p w14:paraId="6DE4D2D4"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100 &lt; X</w:t>
                </w:r>
              </w:p>
            </w:tc>
            <w:tc>
              <w:tcPr>
                <w:tcW w:w="1095" w:type="dxa"/>
                <w:tcBorders>
                  <w:top w:val="single" w:sz="8" w:space="0" w:color="000000"/>
                  <w:left w:val="single" w:sz="8" w:space="0" w:color="000000"/>
                  <w:bottom w:val="single" w:sz="8" w:space="0" w:color="000000"/>
                  <w:right w:val="single" w:sz="8" w:space="0" w:color="000000"/>
                </w:tcBorders>
                <w:hideMark/>
              </w:tcPr>
              <w:p w14:paraId="7E791403"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w:t>
                </w:r>
              </w:p>
            </w:tc>
            <w:tc>
              <w:tcPr>
                <w:tcW w:w="1395" w:type="dxa"/>
                <w:tcBorders>
                  <w:top w:val="single" w:sz="8" w:space="0" w:color="000000"/>
                  <w:left w:val="single" w:sz="8" w:space="0" w:color="000000"/>
                  <w:bottom w:val="single" w:sz="8" w:space="0" w:color="000000"/>
                  <w:right w:val="single" w:sz="8" w:space="0" w:color="000000"/>
                </w:tcBorders>
                <w:hideMark/>
              </w:tcPr>
              <w:p w14:paraId="0601A0D1" w14:textId="77777777" w:rsidR="001D457A" w:rsidRPr="00A11EF2" w:rsidRDefault="001D457A" w:rsidP="00814000">
                <w:pPr>
                  <w:spacing w:after="0"/>
                  <w:jc w:val="center"/>
                  <w:rPr>
                    <w:rFonts w:ascii="Times New Roman" w:eastAsia="Times New Roman" w:hAnsi="Times New Roman" w:cs="Times New Roman"/>
                    <w:sz w:val="24"/>
                    <w:szCs w:val="24"/>
                    <w:highlight w:val="white"/>
                    <w:lang w:eastAsia="id-ID"/>
                  </w:rPr>
                </w:pPr>
                <w:r w:rsidRPr="00A11EF2">
                  <w:rPr>
                    <w:rFonts w:ascii="Times New Roman" w:eastAsia="Times New Roman" w:hAnsi="Times New Roman" w:cs="Times New Roman"/>
                    <w:sz w:val="24"/>
                    <w:szCs w:val="24"/>
                    <w:highlight w:val="white"/>
                    <w:lang w:eastAsia="id-ID"/>
                  </w:rPr>
                  <w:t>3%</w:t>
                </w:r>
              </w:p>
            </w:tc>
          </w:tr>
          <w:tr w:rsidR="001D457A" w:rsidRPr="00A11EF2" w14:paraId="7E5228DF" w14:textId="77777777" w:rsidTr="00814000">
            <w:trPr>
              <w:trHeight w:val="285"/>
            </w:trPr>
            <w:tc>
              <w:tcPr>
                <w:tcW w:w="4395" w:type="dxa"/>
                <w:gridSpan w:val="3"/>
                <w:tcBorders>
                  <w:top w:val="single" w:sz="8" w:space="0" w:color="000000"/>
                  <w:left w:val="single" w:sz="8" w:space="0" w:color="000000"/>
                  <w:bottom w:val="single" w:sz="8" w:space="0" w:color="000000"/>
                  <w:right w:val="single" w:sz="8" w:space="0" w:color="000000"/>
                </w:tcBorders>
                <w:hideMark/>
              </w:tcPr>
              <w:p w14:paraId="4EF39E6F"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Total</w:t>
                </w:r>
              </w:p>
            </w:tc>
            <w:tc>
              <w:tcPr>
                <w:tcW w:w="1095" w:type="dxa"/>
                <w:tcBorders>
                  <w:top w:val="single" w:sz="8" w:space="0" w:color="000000"/>
                  <w:left w:val="single" w:sz="8" w:space="0" w:color="000000"/>
                  <w:bottom w:val="single" w:sz="8" w:space="0" w:color="000000"/>
                  <w:right w:val="single" w:sz="8" w:space="0" w:color="000000"/>
                </w:tcBorders>
                <w:hideMark/>
              </w:tcPr>
              <w:p w14:paraId="7311D51F" w14:textId="77777777" w:rsidR="001D457A" w:rsidRPr="00A11EF2" w:rsidRDefault="001D457A" w:rsidP="00814000">
                <w:pPr>
                  <w:spacing w:after="0"/>
                  <w:jc w:val="center"/>
                  <w:rPr>
                    <w:rFonts w:ascii="Times New Roman" w:eastAsia="Times New Roman" w:hAnsi="Times New Roman" w:cs="Times New Roman"/>
                    <w:b/>
                    <w:sz w:val="24"/>
                    <w:szCs w:val="24"/>
                    <w:highlight w:val="white"/>
                    <w:lang w:eastAsia="id-ID"/>
                  </w:rPr>
                </w:pPr>
                <w:r w:rsidRPr="00A11EF2">
                  <w:rPr>
                    <w:rFonts w:ascii="Times New Roman" w:eastAsia="Times New Roman" w:hAnsi="Times New Roman" w:cs="Times New Roman"/>
                    <w:b/>
                    <w:sz w:val="24"/>
                    <w:szCs w:val="24"/>
                    <w:highlight w:val="white"/>
                    <w:lang w:eastAsia="id-ID"/>
                  </w:rPr>
                  <w:t>100</w:t>
                </w:r>
              </w:p>
            </w:tc>
            <w:tc>
              <w:tcPr>
                <w:tcW w:w="1395" w:type="dxa"/>
                <w:tcBorders>
                  <w:top w:val="single" w:sz="8" w:space="0" w:color="000000"/>
                  <w:left w:val="single" w:sz="8" w:space="0" w:color="000000"/>
                  <w:bottom w:val="single" w:sz="8" w:space="0" w:color="000000"/>
                  <w:right w:val="single" w:sz="8" w:space="0" w:color="000000"/>
                </w:tcBorders>
                <w:hideMark/>
              </w:tcPr>
              <w:p w14:paraId="0E2A0D70" w14:textId="77777777" w:rsidR="001D457A" w:rsidRPr="00A11EF2" w:rsidRDefault="001D457A" w:rsidP="00814000">
                <w:pPr>
                  <w:spacing w:after="0"/>
                  <w:jc w:val="center"/>
                  <w:rPr>
                    <w:rFonts w:ascii="Times New Roman" w:hAnsi="Times New Roman" w:cs="Times New Roman"/>
                    <w:bCs/>
                    <w:sz w:val="24"/>
                    <w:szCs w:val="24"/>
                  </w:rPr>
                </w:pPr>
                <w:r w:rsidRPr="00A11EF2">
                  <w:rPr>
                    <w:rFonts w:ascii="Times New Roman" w:eastAsia="Times New Roman" w:hAnsi="Times New Roman" w:cs="Times New Roman"/>
                    <w:b/>
                    <w:sz w:val="24"/>
                    <w:szCs w:val="24"/>
                    <w:highlight w:val="white"/>
                    <w:lang w:eastAsia="id-ID"/>
                  </w:rPr>
                  <w:t>100%</w:t>
                </w:r>
              </w:p>
            </w:tc>
          </w:tr>
        </w:tbl>
      </w:sdtContent>
    </w:sdt>
    <w:p w14:paraId="30F6F324" w14:textId="77777777" w:rsidR="001D457A" w:rsidRPr="00A11EF2" w:rsidRDefault="001D457A" w:rsidP="001D457A">
      <w:pPr>
        <w:spacing w:after="0" w:line="360" w:lineRule="auto"/>
        <w:ind w:firstLine="720"/>
        <w:jc w:val="both"/>
        <w:rPr>
          <w:rFonts w:ascii="Times New Roman" w:hAnsi="Times New Roman" w:cs="Times New Roman"/>
          <w:bCs/>
          <w:sz w:val="24"/>
          <w:szCs w:val="24"/>
        </w:rPr>
      </w:pPr>
      <w:r w:rsidRPr="00A11EF2">
        <w:rPr>
          <w:rFonts w:ascii="Times New Roman" w:hAnsi="Times New Roman" w:cs="Times New Roman"/>
          <w:bCs/>
          <w:sz w:val="24"/>
          <w:szCs w:val="24"/>
        </w:rPr>
        <w:t>Berdasarkan tabel 3, diketahui bahwa mahasiswa rantau di Universitas Negeri Padang mengalami prokrastinasi akademik yang berada pada kategori sangat rendah sebanyak 2 orang (2%), kategori rendah sebanyak 9 orang (9%), kategori sedang sebanyak 53 orang (53%), kategori tinggi sebanyak 33 orang (33%) dan kategori sangat tinggi sebanyak 3 orang (3%). Sehingga, diketahui bahwa mayoritas atau sebagian besar mahasiswa rantau di universitas negeri padang mengalami prokrastinasi akademik dalam kategori sedang.</w:t>
      </w:r>
    </w:p>
    <w:p w14:paraId="0CDA76EF" w14:textId="77777777" w:rsidR="001D457A" w:rsidRPr="00A11EF2" w:rsidRDefault="001D457A" w:rsidP="001D457A">
      <w:pPr>
        <w:spacing w:after="0" w:line="360" w:lineRule="auto"/>
        <w:jc w:val="center"/>
        <w:rPr>
          <w:rFonts w:ascii="Times New Roman" w:hAnsi="Times New Roman" w:cs="Times New Roman"/>
          <w:b/>
          <w:bCs/>
          <w:sz w:val="24"/>
          <w:szCs w:val="24"/>
        </w:rPr>
      </w:pPr>
      <w:r w:rsidRPr="00A11EF2">
        <w:rPr>
          <w:rFonts w:ascii="Times New Roman" w:hAnsi="Times New Roman" w:cs="Times New Roman"/>
          <w:b/>
          <w:bCs/>
          <w:sz w:val="24"/>
          <w:szCs w:val="24"/>
        </w:rPr>
        <w:t>Tabel 4. Hasil Uji Normalitas</w:t>
      </w:r>
    </w:p>
    <w:sdt>
      <w:sdtPr>
        <w:rPr>
          <w:lang w:eastAsia="id-ID"/>
        </w:rPr>
        <w:tag w:val="goog_rdk_6"/>
        <w:id w:val="1103771540"/>
        <w:lock w:val="contentLocked"/>
      </w:sdtPr>
      <w:sdtEndPr/>
      <w:sdtContent>
        <w:tbl>
          <w:tblPr>
            <w:tblW w:w="6030" w:type="dxa"/>
            <w:tblInd w:w="1485" w:type="dxa"/>
            <w:tblBorders>
              <w:insideH w:val="nil"/>
              <w:insideV w:val="nil"/>
            </w:tblBorders>
            <w:tblLayout w:type="fixed"/>
            <w:tblLook w:val="0600" w:firstRow="0" w:lastRow="0" w:firstColumn="0" w:lastColumn="0" w:noHBand="1" w:noVBand="1"/>
          </w:tblPr>
          <w:tblGrid>
            <w:gridCol w:w="4125"/>
            <w:gridCol w:w="1905"/>
          </w:tblGrid>
          <w:tr w:rsidR="001D457A" w:rsidRPr="00A11EF2" w14:paraId="1C987741" w14:textId="77777777" w:rsidTr="00814000">
            <w:trPr>
              <w:trHeight w:val="555"/>
            </w:trPr>
            <w:tc>
              <w:tcPr>
                <w:tcW w:w="603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1173E9" w14:textId="77777777" w:rsidR="001D457A" w:rsidRPr="00A11EF2" w:rsidRDefault="001D457A" w:rsidP="00814000">
                <w:pPr>
                  <w:spacing w:after="0" w:line="360" w:lineRule="auto"/>
                  <w:ind w:left="140" w:right="140"/>
                  <w:jc w:val="center"/>
                  <w:rPr>
                    <w:rFonts w:ascii="Times New Roman" w:eastAsia="Times New Roman" w:hAnsi="Times New Roman" w:cs="Times New Roman"/>
                    <w:b/>
                    <w:i/>
                    <w:sz w:val="24"/>
                    <w:szCs w:val="24"/>
                    <w:lang w:eastAsia="id-ID"/>
                  </w:rPr>
                </w:pPr>
                <w:r w:rsidRPr="00A11EF2">
                  <w:rPr>
                    <w:rFonts w:ascii="Times New Roman" w:eastAsia="Times New Roman" w:hAnsi="Times New Roman" w:cs="Times New Roman"/>
                    <w:b/>
                    <w:i/>
                    <w:sz w:val="24"/>
                    <w:szCs w:val="24"/>
                    <w:lang w:eastAsia="id-ID"/>
                  </w:rPr>
                  <w:t>One-Sample Kolmogorov Smirnov</w:t>
                </w:r>
              </w:p>
            </w:tc>
          </w:tr>
          <w:tr w:rsidR="001D457A" w:rsidRPr="00A11EF2" w14:paraId="5ED83E46" w14:textId="77777777" w:rsidTr="00814000">
            <w:trPr>
              <w:trHeight w:val="285"/>
            </w:trPr>
            <w:tc>
              <w:tcPr>
                <w:tcW w:w="41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023C8A4" w14:textId="77777777" w:rsidR="001D457A" w:rsidRPr="00A11EF2" w:rsidRDefault="001D457A" w:rsidP="00814000">
                <w:pPr>
                  <w:spacing w:after="0" w:line="360" w:lineRule="auto"/>
                  <w:ind w:left="140" w:right="140"/>
                  <w:jc w:val="center"/>
                  <w:rPr>
                    <w:rFonts w:ascii="Times New Roman" w:eastAsia="Times New Roman" w:hAnsi="Times New Roman" w:cs="Times New Roman"/>
                    <w:b/>
                    <w:sz w:val="24"/>
                    <w:szCs w:val="24"/>
                    <w:lang w:eastAsia="id-ID"/>
                  </w:rPr>
                </w:pPr>
                <w:r w:rsidRPr="00A11EF2">
                  <w:rPr>
                    <w:rFonts w:ascii="Times New Roman" w:eastAsia="Times New Roman" w:hAnsi="Times New Roman" w:cs="Times New Roman"/>
                    <w:b/>
                    <w:sz w:val="24"/>
                    <w:szCs w:val="24"/>
                    <w:lang w:eastAsia="id-ID"/>
                  </w:rPr>
                  <w:t xml:space="preserve">Variabel </w:t>
                </w:r>
              </w:p>
            </w:tc>
            <w:tc>
              <w:tcPr>
                <w:tcW w:w="1905" w:type="dxa"/>
                <w:tcBorders>
                  <w:top w:val="nil"/>
                  <w:left w:val="nil"/>
                  <w:bottom w:val="single" w:sz="8" w:space="0" w:color="000000"/>
                  <w:right w:val="single" w:sz="8" w:space="0" w:color="000000"/>
                </w:tcBorders>
                <w:tcMar>
                  <w:top w:w="0" w:type="dxa"/>
                  <w:left w:w="100" w:type="dxa"/>
                  <w:bottom w:w="0" w:type="dxa"/>
                  <w:right w:w="100" w:type="dxa"/>
                </w:tcMar>
                <w:hideMark/>
              </w:tcPr>
              <w:p w14:paraId="17D4EEC2" w14:textId="77777777" w:rsidR="001D457A" w:rsidRPr="00A11EF2" w:rsidRDefault="001D457A" w:rsidP="00814000">
                <w:pPr>
                  <w:spacing w:after="0" w:line="360" w:lineRule="auto"/>
                  <w:ind w:left="140" w:right="140"/>
                  <w:jc w:val="center"/>
                  <w:rPr>
                    <w:rFonts w:ascii="Times New Roman" w:eastAsia="Times New Roman" w:hAnsi="Times New Roman" w:cs="Times New Roman"/>
                    <w:b/>
                    <w:sz w:val="24"/>
                    <w:szCs w:val="24"/>
                    <w:lang w:eastAsia="id-ID"/>
                  </w:rPr>
                </w:pPr>
                <w:r w:rsidRPr="00A11EF2">
                  <w:rPr>
                    <w:rFonts w:ascii="Times New Roman" w:eastAsia="Times New Roman" w:hAnsi="Times New Roman" w:cs="Times New Roman"/>
                    <w:b/>
                    <w:sz w:val="24"/>
                    <w:szCs w:val="24"/>
                    <w:lang w:eastAsia="id-ID"/>
                  </w:rPr>
                  <w:t>Sig.</w:t>
                </w:r>
              </w:p>
            </w:tc>
          </w:tr>
          <w:tr w:rsidR="001D457A" w:rsidRPr="00A11EF2" w14:paraId="5F96BDA6" w14:textId="77777777" w:rsidTr="00814000">
            <w:trPr>
              <w:trHeight w:val="285"/>
            </w:trPr>
            <w:tc>
              <w:tcPr>
                <w:tcW w:w="41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8D9ED4E" w14:textId="77777777" w:rsidR="001D457A" w:rsidRPr="00A11EF2" w:rsidRDefault="001D457A" w:rsidP="00814000">
                <w:pPr>
                  <w:spacing w:after="0" w:line="360" w:lineRule="auto"/>
                  <w:ind w:left="140" w:right="140"/>
                  <w:jc w:val="center"/>
                  <w:rPr>
                    <w:rFonts w:ascii="Times New Roman" w:eastAsia="Times New Roman" w:hAnsi="Times New Roman" w:cs="Times New Roman"/>
                    <w:i/>
                    <w:sz w:val="24"/>
                    <w:szCs w:val="24"/>
                    <w:lang w:eastAsia="id-ID"/>
                  </w:rPr>
                </w:pPr>
                <w:r w:rsidRPr="00A11EF2">
                  <w:rPr>
                    <w:rFonts w:ascii="Times New Roman" w:eastAsia="Times New Roman" w:hAnsi="Times New Roman" w:cs="Times New Roman"/>
                    <w:i/>
                    <w:sz w:val="24"/>
                    <w:szCs w:val="24"/>
                    <w:lang w:eastAsia="id-ID"/>
                  </w:rPr>
                  <w:t>Internet Addiction &amp; Prokrastinasi Akademik</w:t>
                </w:r>
              </w:p>
            </w:tc>
            <w:tc>
              <w:tcPr>
                <w:tcW w:w="1905" w:type="dxa"/>
                <w:tcBorders>
                  <w:top w:val="nil"/>
                  <w:left w:val="nil"/>
                  <w:bottom w:val="single" w:sz="8" w:space="0" w:color="000000"/>
                  <w:right w:val="single" w:sz="8" w:space="0" w:color="000000"/>
                </w:tcBorders>
                <w:tcMar>
                  <w:top w:w="0" w:type="dxa"/>
                  <w:left w:w="100" w:type="dxa"/>
                  <w:bottom w:w="0" w:type="dxa"/>
                  <w:right w:w="100" w:type="dxa"/>
                </w:tcMar>
                <w:hideMark/>
              </w:tcPr>
              <w:p w14:paraId="4B719610" w14:textId="77777777" w:rsidR="001D457A" w:rsidRPr="00A11EF2" w:rsidRDefault="001D457A" w:rsidP="00814000">
                <w:pPr>
                  <w:spacing w:after="0" w:line="360" w:lineRule="auto"/>
                  <w:ind w:left="140" w:right="140"/>
                  <w:jc w:val="center"/>
                  <w:rPr>
                    <w:rFonts w:ascii="Times New Roman" w:hAnsi="Times New Roman" w:cs="Times New Roman"/>
                    <w:bCs/>
                    <w:sz w:val="24"/>
                    <w:szCs w:val="24"/>
                  </w:rPr>
                </w:pPr>
                <w:r w:rsidRPr="00A11EF2">
                  <w:rPr>
                    <w:rFonts w:ascii="Times New Roman" w:eastAsia="Times New Roman" w:hAnsi="Times New Roman" w:cs="Times New Roman"/>
                    <w:sz w:val="24"/>
                    <w:szCs w:val="24"/>
                    <w:lang w:eastAsia="id-ID"/>
                  </w:rPr>
                  <w:t>0.200</w:t>
                </w:r>
              </w:p>
            </w:tc>
          </w:tr>
        </w:tbl>
      </w:sdtContent>
    </w:sdt>
    <w:p w14:paraId="34F68157" w14:textId="77777777" w:rsidR="001D457A" w:rsidRDefault="001D457A" w:rsidP="001D457A">
      <w:pPr>
        <w:spacing w:after="0" w:line="360" w:lineRule="auto"/>
        <w:ind w:firstLine="709"/>
        <w:jc w:val="both"/>
        <w:rPr>
          <w:rFonts w:ascii="Times New Roman" w:hAnsi="Times New Roman" w:cs="Times New Roman"/>
          <w:bCs/>
          <w:sz w:val="24"/>
          <w:szCs w:val="24"/>
        </w:rPr>
      </w:pPr>
    </w:p>
    <w:p w14:paraId="6FCCBFFE" w14:textId="77777777" w:rsidR="001D457A" w:rsidRDefault="001D457A" w:rsidP="001D457A">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Berdasarkan tabel 4, hasil uji normalitas menunjukkan nilai</w:t>
      </w:r>
      <w:r w:rsidRPr="00A11EF2">
        <w:rPr>
          <w:rFonts w:ascii="Times New Roman" w:hAnsi="Times New Roman" w:cs="Times New Roman"/>
          <w:bCs/>
          <w:i/>
          <w:sz w:val="24"/>
          <w:szCs w:val="24"/>
        </w:rPr>
        <w:t xml:space="preserve"> Asymp.Sig</w:t>
      </w:r>
      <w:sdt>
        <w:sdtPr>
          <w:rPr>
            <w:rFonts w:ascii="Times New Roman" w:hAnsi="Times New Roman" w:cs="Times New Roman"/>
            <w:bCs/>
            <w:sz w:val="24"/>
            <w:szCs w:val="24"/>
          </w:rPr>
          <w:tag w:val="goog_rdk_7"/>
          <w:id w:val="1821149013"/>
        </w:sdtPr>
        <w:sdtEndPr/>
        <w:sdtContent>
          <w:r w:rsidRPr="00A11EF2">
            <w:rPr>
              <w:rFonts w:ascii="Times New Roman" w:hAnsi="Times New Roman" w:cs="Times New Roman"/>
              <w:bCs/>
              <w:sz w:val="24"/>
              <w:szCs w:val="24"/>
            </w:rPr>
            <w:t xml:space="preserve"> yakni sebesar 0.200. yang berarti ≥ 0.05. Oleh karena itu, maka dapat dikatakan bahwa data yang digunakan dalam penelitian ini berdistribusi normal. </w:t>
          </w:r>
        </w:sdtContent>
      </w:sdt>
    </w:p>
    <w:p w14:paraId="1CEE67DD" w14:textId="77777777" w:rsidR="001D457A" w:rsidRDefault="001D457A" w:rsidP="001D457A">
      <w:pPr>
        <w:spacing w:after="0" w:line="360" w:lineRule="auto"/>
        <w:jc w:val="center"/>
        <w:rPr>
          <w:rFonts w:ascii="Times New Roman" w:hAnsi="Times New Roman" w:cs="Times New Roman"/>
          <w:b/>
          <w:bCs/>
          <w:sz w:val="24"/>
          <w:szCs w:val="24"/>
        </w:rPr>
      </w:pPr>
      <w:r w:rsidRPr="00A11EF2">
        <w:rPr>
          <w:rFonts w:ascii="Times New Roman" w:hAnsi="Times New Roman" w:cs="Times New Roman"/>
          <w:b/>
          <w:bCs/>
          <w:sz w:val="24"/>
          <w:szCs w:val="24"/>
        </w:rPr>
        <w:t>Tabel 5. Hasil Uji Linearitas</w:t>
      </w:r>
    </w:p>
    <w:sdt>
      <w:sdtPr>
        <w:rPr>
          <w:lang w:eastAsia="id-ID"/>
        </w:rPr>
        <w:tag w:val="goog_rdk_8"/>
        <w:id w:val="515505637"/>
        <w:lock w:val="contentLocked"/>
      </w:sdtPr>
      <w:sdtEndPr/>
      <w:sdtContent>
        <w:tbl>
          <w:tblPr>
            <w:tblpPr w:leftFromText="180" w:rightFromText="180" w:topFromText="180" w:bottomFromText="180" w:vertAnchor="text" w:tblpX="1329"/>
            <w:tblW w:w="6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2040"/>
          </w:tblGrid>
          <w:tr w:rsidR="001D457A" w:rsidRPr="00A11EF2" w14:paraId="17663D8F" w14:textId="77777777" w:rsidTr="00814000">
            <w:tc>
              <w:tcPr>
                <w:tcW w:w="4125" w:type="dxa"/>
                <w:tcBorders>
                  <w:top w:val="single" w:sz="8" w:space="0" w:color="000000"/>
                  <w:left w:val="single" w:sz="8" w:space="0" w:color="000000"/>
                  <w:bottom w:val="single" w:sz="8" w:space="0" w:color="000000"/>
                  <w:right w:val="single" w:sz="8" w:space="0" w:color="000000"/>
                </w:tcBorders>
                <w:hideMark/>
              </w:tcPr>
              <w:p w14:paraId="0113550B" w14:textId="77777777" w:rsidR="001D457A" w:rsidRPr="00A11EF2" w:rsidRDefault="001D457A" w:rsidP="00814000">
                <w:pPr>
                  <w:spacing w:after="0" w:line="360" w:lineRule="auto"/>
                  <w:ind w:left="140" w:right="140"/>
                  <w:jc w:val="center"/>
                  <w:rPr>
                    <w:rFonts w:ascii="Times New Roman" w:eastAsia="Times New Roman" w:hAnsi="Times New Roman" w:cs="Times New Roman"/>
                    <w:b/>
                    <w:sz w:val="24"/>
                    <w:szCs w:val="24"/>
                    <w:lang w:eastAsia="id-ID"/>
                  </w:rPr>
                </w:pPr>
                <w:r w:rsidRPr="00A11EF2">
                  <w:rPr>
                    <w:rFonts w:ascii="Times New Roman" w:eastAsia="Times New Roman" w:hAnsi="Times New Roman" w:cs="Times New Roman"/>
                    <w:b/>
                    <w:sz w:val="24"/>
                    <w:szCs w:val="24"/>
                    <w:lang w:eastAsia="id-ID"/>
                  </w:rPr>
                  <w:t xml:space="preserve">Variabel </w:t>
                </w:r>
              </w:p>
            </w:tc>
            <w:tc>
              <w:tcPr>
                <w:tcW w:w="2040" w:type="dxa"/>
                <w:tcBorders>
                  <w:top w:val="single" w:sz="8" w:space="0" w:color="000000"/>
                  <w:left w:val="single" w:sz="8" w:space="0" w:color="000000"/>
                  <w:bottom w:val="single" w:sz="8" w:space="0" w:color="000000"/>
                  <w:right w:val="single" w:sz="8" w:space="0" w:color="000000"/>
                </w:tcBorders>
                <w:hideMark/>
              </w:tcPr>
              <w:p w14:paraId="5DB22C9C" w14:textId="77777777" w:rsidR="001D457A" w:rsidRPr="00A11EF2" w:rsidRDefault="001D457A" w:rsidP="00814000">
                <w:pPr>
                  <w:spacing w:after="0" w:line="360" w:lineRule="auto"/>
                  <w:ind w:left="140" w:right="140"/>
                  <w:jc w:val="center"/>
                  <w:rPr>
                    <w:rFonts w:ascii="Times New Roman" w:eastAsia="Times New Roman" w:hAnsi="Times New Roman" w:cs="Times New Roman"/>
                    <w:b/>
                    <w:sz w:val="24"/>
                    <w:szCs w:val="24"/>
                    <w:lang w:eastAsia="id-ID"/>
                  </w:rPr>
                </w:pPr>
                <w:r w:rsidRPr="00A11EF2">
                  <w:rPr>
                    <w:rFonts w:ascii="Times New Roman" w:eastAsia="Times New Roman" w:hAnsi="Times New Roman" w:cs="Times New Roman"/>
                    <w:b/>
                    <w:sz w:val="24"/>
                    <w:szCs w:val="24"/>
                    <w:lang w:eastAsia="id-ID"/>
                  </w:rPr>
                  <w:t>Sig.</w:t>
                </w:r>
              </w:p>
            </w:tc>
          </w:tr>
          <w:tr w:rsidR="001D457A" w:rsidRPr="00A11EF2" w14:paraId="55D6607D" w14:textId="77777777" w:rsidTr="00814000">
            <w:tc>
              <w:tcPr>
                <w:tcW w:w="4125" w:type="dxa"/>
                <w:tcBorders>
                  <w:top w:val="single" w:sz="8" w:space="0" w:color="000000"/>
                  <w:left w:val="single" w:sz="8" w:space="0" w:color="000000"/>
                  <w:bottom w:val="single" w:sz="8" w:space="0" w:color="000000"/>
                  <w:right w:val="single" w:sz="8" w:space="0" w:color="000000"/>
                </w:tcBorders>
                <w:hideMark/>
              </w:tcPr>
              <w:p w14:paraId="48545092" w14:textId="77777777" w:rsidR="001D457A" w:rsidRPr="00A11EF2" w:rsidRDefault="001D457A" w:rsidP="00814000">
                <w:pPr>
                  <w:spacing w:after="0" w:line="360" w:lineRule="auto"/>
                  <w:ind w:left="140" w:right="140"/>
                  <w:jc w:val="center"/>
                  <w:rPr>
                    <w:rFonts w:ascii="Times New Roman" w:eastAsia="Times New Roman" w:hAnsi="Times New Roman" w:cs="Times New Roman"/>
                    <w:b/>
                    <w:sz w:val="24"/>
                    <w:szCs w:val="24"/>
                    <w:lang w:eastAsia="id-ID"/>
                  </w:rPr>
                </w:pPr>
                <w:r w:rsidRPr="00A11EF2">
                  <w:rPr>
                    <w:rFonts w:ascii="Times New Roman" w:eastAsia="Times New Roman" w:hAnsi="Times New Roman" w:cs="Times New Roman"/>
                    <w:i/>
                    <w:sz w:val="24"/>
                    <w:szCs w:val="24"/>
                    <w:lang w:eastAsia="id-ID"/>
                  </w:rPr>
                  <w:t>Internet Addiction &amp; Prokrastinasi Akademik</w:t>
                </w:r>
              </w:p>
            </w:tc>
            <w:tc>
              <w:tcPr>
                <w:tcW w:w="2040" w:type="dxa"/>
                <w:tcBorders>
                  <w:top w:val="single" w:sz="8" w:space="0" w:color="000000"/>
                  <w:left w:val="single" w:sz="8" w:space="0" w:color="000000"/>
                  <w:bottom w:val="single" w:sz="8" w:space="0" w:color="000000"/>
                  <w:right w:val="single" w:sz="8" w:space="0" w:color="000000"/>
                </w:tcBorders>
                <w:hideMark/>
              </w:tcPr>
              <w:p w14:paraId="65A3BEAA" w14:textId="77777777" w:rsidR="001D457A" w:rsidRPr="00A11EF2" w:rsidRDefault="001D457A" w:rsidP="00814000">
                <w:pPr>
                  <w:spacing w:after="0" w:line="360" w:lineRule="auto"/>
                  <w:ind w:left="140" w:right="140"/>
                  <w:jc w:val="center"/>
                  <w:rPr>
                    <w:rFonts w:ascii="Times New Roman" w:hAnsi="Times New Roman" w:cs="Times New Roman"/>
                    <w:bCs/>
                    <w:sz w:val="24"/>
                    <w:szCs w:val="24"/>
                  </w:rPr>
                </w:pPr>
                <w:r w:rsidRPr="00A11EF2">
                  <w:rPr>
                    <w:rFonts w:ascii="Times New Roman" w:eastAsia="Times New Roman" w:hAnsi="Times New Roman" w:cs="Times New Roman"/>
                    <w:sz w:val="24"/>
                    <w:szCs w:val="24"/>
                    <w:lang w:eastAsia="id-ID"/>
                  </w:rPr>
                  <w:t>0.242</w:t>
                </w:r>
              </w:p>
            </w:tc>
          </w:tr>
        </w:tbl>
      </w:sdtContent>
    </w:sdt>
    <w:p w14:paraId="1C40885C" w14:textId="77777777" w:rsidR="001D457A" w:rsidRPr="00A11EF2" w:rsidRDefault="001D457A" w:rsidP="001D457A">
      <w:pPr>
        <w:spacing w:after="0" w:line="360" w:lineRule="auto"/>
        <w:jc w:val="center"/>
        <w:rPr>
          <w:rFonts w:ascii="Times New Roman" w:hAnsi="Times New Roman" w:cs="Times New Roman"/>
          <w:b/>
          <w:bCs/>
          <w:sz w:val="24"/>
          <w:szCs w:val="24"/>
        </w:rPr>
      </w:pPr>
    </w:p>
    <w:p w14:paraId="72BBE8F1" w14:textId="77777777" w:rsidR="001D457A" w:rsidRPr="00A11EF2" w:rsidRDefault="001D457A" w:rsidP="001D457A">
      <w:pPr>
        <w:spacing w:after="0" w:line="360" w:lineRule="auto"/>
        <w:ind w:firstLine="709"/>
        <w:jc w:val="both"/>
        <w:rPr>
          <w:rFonts w:ascii="Times New Roman" w:hAnsi="Times New Roman" w:cs="Times New Roman"/>
          <w:b/>
          <w:bCs/>
          <w:sz w:val="24"/>
          <w:szCs w:val="24"/>
        </w:rPr>
      </w:pPr>
    </w:p>
    <w:p w14:paraId="2DE4563F" w14:textId="77777777" w:rsidR="001D457A" w:rsidRPr="00A11EF2" w:rsidRDefault="001D457A" w:rsidP="001D457A">
      <w:pPr>
        <w:spacing w:after="0" w:line="360" w:lineRule="auto"/>
        <w:ind w:firstLine="709"/>
        <w:jc w:val="both"/>
        <w:rPr>
          <w:rFonts w:ascii="Times New Roman" w:hAnsi="Times New Roman" w:cs="Times New Roman"/>
          <w:bCs/>
          <w:sz w:val="24"/>
          <w:szCs w:val="24"/>
        </w:rPr>
      </w:pPr>
    </w:p>
    <w:p w14:paraId="2BCD698F" w14:textId="77777777" w:rsidR="001D457A" w:rsidRDefault="001D457A" w:rsidP="001D457A">
      <w:pPr>
        <w:spacing w:after="0" w:line="360" w:lineRule="auto"/>
        <w:ind w:firstLine="709"/>
        <w:jc w:val="both"/>
        <w:rPr>
          <w:rFonts w:ascii="Times New Roman" w:hAnsi="Times New Roman" w:cs="Times New Roman"/>
          <w:bCs/>
          <w:sz w:val="24"/>
          <w:szCs w:val="24"/>
        </w:rPr>
      </w:pPr>
    </w:p>
    <w:p w14:paraId="02574F0C" w14:textId="77777777" w:rsidR="001D457A" w:rsidRDefault="001D457A" w:rsidP="001D457A">
      <w:pPr>
        <w:spacing w:after="0" w:line="360" w:lineRule="auto"/>
        <w:ind w:firstLine="709"/>
        <w:jc w:val="both"/>
        <w:rPr>
          <w:rFonts w:ascii="Times New Roman" w:hAnsi="Times New Roman" w:cs="Times New Roman"/>
          <w:bCs/>
          <w:sz w:val="24"/>
          <w:szCs w:val="24"/>
        </w:rPr>
      </w:pPr>
      <w:r w:rsidRPr="00A11EF2">
        <w:rPr>
          <w:rFonts w:ascii="Times New Roman" w:hAnsi="Times New Roman" w:cs="Times New Roman"/>
          <w:bCs/>
          <w:sz w:val="24"/>
          <w:szCs w:val="24"/>
        </w:rPr>
        <w:t xml:space="preserve">Berdasarkan tabel 5, uji linearitas menemukan nilai </w:t>
      </w:r>
      <w:r w:rsidRPr="00A11EF2">
        <w:rPr>
          <w:rFonts w:ascii="Times New Roman" w:hAnsi="Times New Roman" w:cs="Times New Roman"/>
          <w:bCs/>
          <w:i/>
          <w:sz w:val="24"/>
          <w:szCs w:val="24"/>
        </w:rPr>
        <w:t xml:space="preserve">Sig. Deviation from Linearity </w:t>
      </w:r>
      <w:sdt>
        <w:sdtPr>
          <w:rPr>
            <w:rFonts w:ascii="Times New Roman" w:hAnsi="Times New Roman" w:cs="Times New Roman"/>
            <w:bCs/>
            <w:sz w:val="24"/>
            <w:szCs w:val="24"/>
          </w:rPr>
          <w:tag w:val="goog_rdk_9"/>
          <w:id w:val="-1215970539"/>
        </w:sdtPr>
        <w:sdtEndPr/>
        <w:sdtContent>
          <w:r w:rsidRPr="00A11EF2">
            <w:rPr>
              <w:rFonts w:ascii="Times New Roman" w:hAnsi="Times New Roman" w:cs="Times New Roman"/>
              <w:bCs/>
              <w:sz w:val="24"/>
              <w:szCs w:val="24"/>
            </w:rPr>
            <w:t xml:space="preserve">sebesar 0.242 yang berarti ≥ 0.05, sehingga hal ini berarti bahwa terdapat hubungan yang linear antara variabel </w:t>
          </w:r>
        </w:sdtContent>
      </w:sdt>
      <w:r w:rsidRPr="00A11EF2">
        <w:rPr>
          <w:rFonts w:ascii="Times New Roman" w:hAnsi="Times New Roman" w:cs="Times New Roman"/>
          <w:bCs/>
          <w:i/>
          <w:iCs/>
          <w:sz w:val="24"/>
          <w:szCs w:val="24"/>
        </w:rPr>
        <w:t>internet addiction</w:t>
      </w:r>
      <w:r w:rsidRPr="00A11EF2">
        <w:rPr>
          <w:rFonts w:ascii="Times New Roman" w:hAnsi="Times New Roman" w:cs="Times New Roman"/>
          <w:bCs/>
          <w:i/>
          <w:sz w:val="24"/>
          <w:szCs w:val="24"/>
        </w:rPr>
        <w:t xml:space="preserve"> </w:t>
      </w:r>
      <w:r w:rsidRPr="00A11EF2">
        <w:rPr>
          <w:rFonts w:ascii="Times New Roman" w:hAnsi="Times New Roman" w:cs="Times New Roman"/>
          <w:bCs/>
          <w:sz w:val="24"/>
          <w:szCs w:val="24"/>
        </w:rPr>
        <w:t>dengan variabel prokrastinasi akademik.</w:t>
      </w:r>
    </w:p>
    <w:p w14:paraId="6A802665" w14:textId="77777777" w:rsidR="001D457A" w:rsidRDefault="001D457A" w:rsidP="001D457A">
      <w:pPr>
        <w:spacing w:after="0" w:line="360" w:lineRule="auto"/>
        <w:jc w:val="center"/>
        <w:rPr>
          <w:rFonts w:ascii="Times New Roman" w:hAnsi="Times New Roman" w:cs="Times New Roman"/>
          <w:b/>
          <w:bCs/>
          <w:sz w:val="24"/>
          <w:szCs w:val="24"/>
        </w:rPr>
      </w:pPr>
      <w:r w:rsidRPr="00A11EF2">
        <w:rPr>
          <w:rFonts w:ascii="Times New Roman" w:hAnsi="Times New Roman" w:cs="Times New Roman"/>
          <w:b/>
          <w:bCs/>
          <w:sz w:val="24"/>
          <w:szCs w:val="24"/>
        </w:rPr>
        <w:t>Tabel 6. Hasil Uji Hipotesis</w:t>
      </w:r>
    </w:p>
    <w:tbl>
      <w:tblPr>
        <w:tblStyle w:val="TableGrid"/>
        <w:tblW w:w="0" w:type="auto"/>
        <w:tblLook w:val="04A0" w:firstRow="1" w:lastRow="0" w:firstColumn="1" w:lastColumn="0" w:noHBand="0" w:noVBand="1"/>
      </w:tblPr>
      <w:tblGrid>
        <w:gridCol w:w="1698"/>
        <w:gridCol w:w="1699"/>
        <w:gridCol w:w="1699"/>
        <w:gridCol w:w="1699"/>
        <w:gridCol w:w="1699"/>
      </w:tblGrid>
      <w:tr w:rsidR="001D457A" w14:paraId="3405E20D" w14:textId="77777777" w:rsidTr="00814000">
        <w:tc>
          <w:tcPr>
            <w:tcW w:w="8494" w:type="dxa"/>
            <w:gridSpan w:val="5"/>
          </w:tcPr>
          <w:p w14:paraId="514DE2E2" w14:textId="77777777" w:rsidR="001D457A" w:rsidRPr="00DA7106" w:rsidRDefault="001D457A" w:rsidP="00814000">
            <w:pPr>
              <w:spacing w:line="360" w:lineRule="auto"/>
              <w:jc w:val="center"/>
              <w:rPr>
                <w:b/>
                <w:i/>
                <w:iCs/>
                <w:sz w:val="24"/>
                <w:szCs w:val="24"/>
              </w:rPr>
            </w:pPr>
            <w:r>
              <w:rPr>
                <w:b/>
                <w:i/>
                <w:iCs/>
                <w:sz w:val="24"/>
                <w:szCs w:val="24"/>
              </w:rPr>
              <w:t>Correlations</w:t>
            </w:r>
          </w:p>
        </w:tc>
      </w:tr>
      <w:tr w:rsidR="001D457A" w14:paraId="7D9F5DDF" w14:textId="77777777" w:rsidTr="00814000">
        <w:tc>
          <w:tcPr>
            <w:tcW w:w="1698" w:type="dxa"/>
          </w:tcPr>
          <w:p w14:paraId="60BDE06A" w14:textId="77777777" w:rsidR="001D457A" w:rsidRDefault="001D457A" w:rsidP="00814000">
            <w:pPr>
              <w:spacing w:line="360" w:lineRule="auto"/>
              <w:jc w:val="center"/>
              <w:rPr>
                <w:bCs/>
                <w:sz w:val="24"/>
                <w:szCs w:val="24"/>
              </w:rPr>
            </w:pPr>
          </w:p>
        </w:tc>
        <w:tc>
          <w:tcPr>
            <w:tcW w:w="1699" w:type="dxa"/>
          </w:tcPr>
          <w:p w14:paraId="6F573E96" w14:textId="77777777" w:rsidR="001D457A" w:rsidRDefault="001D457A" w:rsidP="00814000">
            <w:pPr>
              <w:spacing w:line="360" w:lineRule="auto"/>
              <w:jc w:val="center"/>
              <w:rPr>
                <w:bCs/>
                <w:sz w:val="24"/>
                <w:szCs w:val="24"/>
              </w:rPr>
            </w:pPr>
          </w:p>
        </w:tc>
        <w:tc>
          <w:tcPr>
            <w:tcW w:w="1699" w:type="dxa"/>
          </w:tcPr>
          <w:p w14:paraId="0108F8E8" w14:textId="77777777" w:rsidR="001D457A" w:rsidRPr="00DA7106" w:rsidRDefault="001D457A" w:rsidP="00814000">
            <w:pPr>
              <w:spacing w:line="360" w:lineRule="auto"/>
              <w:jc w:val="center"/>
              <w:rPr>
                <w:b/>
                <w:i/>
                <w:iCs/>
                <w:sz w:val="24"/>
                <w:szCs w:val="24"/>
              </w:rPr>
            </w:pPr>
            <w:r w:rsidRPr="00DA7106">
              <w:rPr>
                <w:b/>
                <w:i/>
                <w:iCs/>
                <w:sz w:val="24"/>
                <w:szCs w:val="24"/>
              </w:rPr>
              <w:t>Internet Addiction</w:t>
            </w:r>
          </w:p>
        </w:tc>
        <w:tc>
          <w:tcPr>
            <w:tcW w:w="3398" w:type="dxa"/>
            <w:gridSpan w:val="2"/>
          </w:tcPr>
          <w:p w14:paraId="50418BDC" w14:textId="77777777" w:rsidR="001D457A" w:rsidRPr="00DA7106" w:rsidRDefault="001D457A" w:rsidP="00814000">
            <w:pPr>
              <w:spacing w:line="360" w:lineRule="auto"/>
              <w:jc w:val="center"/>
              <w:rPr>
                <w:b/>
                <w:i/>
                <w:iCs/>
                <w:sz w:val="24"/>
                <w:szCs w:val="24"/>
              </w:rPr>
            </w:pPr>
            <w:proofErr w:type="spellStart"/>
            <w:r w:rsidRPr="00DA7106">
              <w:rPr>
                <w:b/>
                <w:i/>
                <w:iCs/>
                <w:sz w:val="24"/>
                <w:szCs w:val="24"/>
              </w:rPr>
              <w:t>Prokrastinasi</w:t>
            </w:r>
            <w:proofErr w:type="spellEnd"/>
            <w:r w:rsidRPr="00DA7106">
              <w:rPr>
                <w:b/>
                <w:i/>
                <w:iCs/>
                <w:sz w:val="24"/>
                <w:szCs w:val="24"/>
              </w:rPr>
              <w:t xml:space="preserve"> Akademik</w:t>
            </w:r>
          </w:p>
        </w:tc>
      </w:tr>
      <w:tr w:rsidR="001D457A" w14:paraId="0B540206" w14:textId="77777777" w:rsidTr="00814000">
        <w:tc>
          <w:tcPr>
            <w:tcW w:w="1698" w:type="dxa"/>
            <w:vMerge w:val="restart"/>
          </w:tcPr>
          <w:p w14:paraId="65E12F57" w14:textId="77777777" w:rsidR="001D457A" w:rsidRPr="00DA7106" w:rsidRDefault="001D457A" w:rsidP="00814000">
            <w:pPr>
              <w:spacing w:line="360" w:lineRule="auto"/>
              <w:jc w:val="center"/>
              <w:rPr>
                <w:b/>
                <w:i/>
                <w:iCs/>
                <w:sz w:val="24"/>
                <w:szCs w:val="24"/>
              </w:rPr>
            </w:pPr>
            <w:r w:rsidRPr="00DA7106">
              <w:rPr>
                <w:b/>
                <w:i/>
                <w:iCs/>
                <w:sz w:val="24"/>
                <w:szCs w:val="24"/>
              </w:rPr>
              <w:t>Internet Addiction</w:t>
            </w:r>
          </w:p>
        </w:tc>
        <w:tc>
          <w:tcPr>
            <w:tcW w:w="1699" w:type="dxa"/>
          </w:tcPr>
          <w:p w14:paraId="0AE21C36" w14:textId="77777777" w:rsidR="001D457A" w:rsidRPr="00DA7106" w:rsidRDefault="001D457A" w:rsidP="00814000">
            <w:pPr>
              <w:spacing w:line="360" w:lineRule="auto"/>
              <w:rPr>
                <w:bCs/>
                <w:i/>
                <w:iCs/>
                <w:sz w:val="24"/>
                <w:szCs w:val="24"/>
              </w:rPr>
            </w:pPr>
            <w:r w:rsidRPr="00DA7106">
              <w:rPr>
                <w:bCs/>
                <w:i/>
                <w:iCs/>
                <w:sz w:val="24"/>
                <w:szCs w:val="24"/>
              </w:rPr>
              <w:t>Pearson Correlation</w:t>
            </w:r>
          </w:p>
        </w:tc>
        <w:tc>
          <w:tcPr>
            <w:tcW w:w="1699" w:type="dxa"/>
          </w:tcPr>
          <w:p w14:paraId="1F6103E8" w14:textId="77777777" w:rsidR="001D457A" w:rsidRDefault="001D457A" w:rsidP="00814000">
            <w:pPr>
              <w:spacing w:line="360" w:lineRule="auto"/>
              <w:jc w:val="center"/>
              <w:rPr>
                <w:bCs/>
                <w:sz w:val="24"/>
                <w:szCs w:val="24"/>
              </w:rPr>
            </w:pPr>
            <w:r>
              <w:rPr>
                <w:bCs/>
                <w:sz w:val="24"/>
                <w:szCs w:val="24"/>
              </w:rPr>
              <w:t>1</w:t>
            </w:r>
          </w:p>
        </w:tc>
        <w:tc>
          <w:tcPr>
            <w:tcW w:w="3398" w:type="dxa"/>
            <w:gridSpan w:val="2"/>
          </w:tcPr>
          <w:p w14:paraId="67DFAF46" w14:textId="77777777" w:rsidR="001D457A" w:rsidRDefault="001D457A" w:rsidP="00814000">
            <w:pPr>
              <w:spacing w:line="360" w:lineRule="auto"/>
              <w:jc w:val="center"/>
              <w:rPr>
                <w:bCs/>
                <w:sz w:val="24"/>
                <w:szCs w:val="24"/>
              </w:rPr>
            </w:pPr>
            <w:r>
              <w:rPr>
                <w:bCs/>
                <w:sz w:val="24"/>
                <w:szCs w:val="24"/>
              </w:rPr>
              <w:t>0.598</w:t>
            </w:r>
          </w:p>
        </w:tc>
      </w:tr>
      <w:tr w:rsidR="001D457A" w14:paraId="609D5C39" w14:textId="77777777" w:rsidTr="00814000">
        <w:tc>
          <w:tcPr>
            <w:tcW w:w="1698" w:type="dxa"/>
            <w:vMerge/>
          </w:tcPr>
          <w:p w14:paraId="30DE61BE" w14:textId="77777777" w:rsidR="001D457A" w:rsidRPr="00DA7106" w:rsidRDefault="001D457A" w:rsidP="00814000">
            <w:pPr>
              <w:spacing w:line="360" w:lineRule="auto"/>
              <w:jc w:val="center"/>
              <w:rPr>
                <w:b/>
                <w:i/>
                <w:iCs/>
                <w:sz w:val="24"/>
                <w:szCs w:val="24"/>
              </w:rPr>
            </w:pPr>
          </w:p>
        </w:tc>
        <w:tc>
          <w:tcPr>
            <w:tcW w:w="1699" w:type="dxa"/>
          </w:tcPr>
          <w:p w14:paraId="5E588D63" w14:textId="77777777" w:rsidR="001D457A" w:rsidRPr="00DA7106" w:rsidRDefault="001D457A" w:rsidP="00814000">
            <w:pPr>
              <w:spacing w:line="360" w:lineRule="auto"/>
              <w:rPr>
                <w:bCs/>
                <w:i/>
                <w:iCs/>
                <w:sz w:val="24"/>
                <w:szCs w:val="24"/>
              </w:rPr>
            </w:pPr>
            <w:r w:rsidRPr="00DA7106">
              <w:rPr>
                <w:bCs/>
                <w:i/>
                <w:iCs/>
                <w:sz w:val="24"/>
                <w:szCs w:val="24"/>
              </w:rPr>
              <w:t>Sig. (2-tailed)</w:t>
            </w:r>
          </w:p>
        </w:tc>
        <w:tc>
          <w:tcPr>
            <w:tcW w:w="1699" w:type="dxa"/>
          </w:tcPr>
          <w:p w14:paraId="0635073B" w14:textId="77777777" w:rsidR="001D457A" w:rsidRDefault="001D457A" w:rsidP="00814000">
            <w:pPr>
              <w:spacing w:line="360" w:lineRule="auto"/>
              <w:jc w:val="center"/>
              <w:rPr>
                <w:bCs/>
                <w:sz w:val="24"/>
                <w:szCs w:val="24"/>
              </w:rPr>
            </w:pPr>
          </w:p>
        </w:tc>
        <w:tc>
          <w:tcPr>
            <w:tcW w:w="3398" w:type="dxa"/>
            <w:gridSpan w:val="2"/>
          </w:tcPr>
          <w:p w14:paraId="3B630401" w14:textId="77777777" w:rsidR="001D457A" w:rsidRDefault="001D457A" w:rsidP="00814000">
            <w:pPr>
              <w:spacing w:line="360" w:lineRule="auto"/>
              <w:jc w:val="center"/>
              <w:rPr>
                <w:bCs/>
                <w:sz w:val="24"/>
                <w:szCs w:val="24"/>
              </w:rPr>
            </w:pPr>
            <w:r>
              <w:rPr>
                <w:bCs/>
                <w:sz w:val="24"/>
                <w:szCs w:val="24"/>
              </w:rPr>
              <w:t>0.000</w:t>
            </w:r>
          </w:p>
        </w:tc>
      </w:tr>
      <w:tr w:rsidR="001D457A" w14:paraId="1FFB1716" w14:textId="77777777" w:rsidTr="00814000">
        <w:tc>
          <w:tcPr>
            <w:tcW w:w="1698" w:type="dxa"/>
          </w:tcPr>
          <w:p w14:paraId="0FE7E9F3" w14:textId="77777777" w:rsidR="001D457A" w:rsidRPr="00DA7106" w:rsidRDefault="001D457A" w:rsidP="00814000">
            <w:pPr>
              <w:spacing w:line="360" w:lineRule="auto"/>
              <w:jc w:val="center"/>
              <w:rPr>
                <w:b/>
                <w:i/>
                <w:iCs/>
                <w:sz w:val="24"/>
                <w:szCs w:val="24"/>
              </w:rPr>
            </w:pPr>
            <w:proofErr w:type="spellStart"/>
            <w:r w:rsidRPr="00DA7106">
              <w:rPr>
                <w:b/>
                <w:i/>
                <w:iCs/>
                <w:sz w:val="24"/>
                <w:szCs w:val="24"/>
              </w:rPr>
              <w:t>Prokrastinasi</w:t>
            </w:r>
            <w:proofErr w:type="spellEnd"/>
            <w:r w:rsidRPr="00DA7106">
              <w:rPr>
                <w:b/>
                <w:i/>
                <w:iCs/>
                <w:sz w:val="24"/>
                <w:szCs w:val="24"/>
              </w:rPr>
              <w:t xml:space="preserve"> Akademik</w:t>
            </w:r>
          </w:p>
        </w:tc>
        <w:tc>
          <w:tcPr>
            <w:tcW w:w="1699" w:type="dxa"/>
          </w:tcPr>
          <w:p w14:paraId="4F06D0B0" w14:textId="77777777" w:rsidR="001D457A" w:rsidRPr="00DA7106" w:rsidRDefault="001D457A" w:rsidP="00814000">
            <w:pPr>
              <w:spacing w:line="360" w:lineRule="auto"/>
              <w:rPr>
                <w:bCs/>
                <w:i/>
                <w:iCs/>
                <w:sz w:val="24"/>
                <w:szCs w:val="24"/>
              </w:rPr>
            </w:pPr>
            <w:r w:rsidRPr="00DA7106">
              <w:rPr>
                <w:bCs/>
                <w:i/>
                <w:iCs/>
                <w:sz w:val="24"/>
                <w:szCs w:val="24"/>
              </w:rPr>
              <w:t xml:space="preserve">Pearson Correlation </w:t>
            </w:r>
          </w:p>
        </w:tc>
        <w:tc>
          <w:tcPr>
            <w:tcW w:w="1699" w:type="dxa"/>
          </w:tcPr>
          <w:p w14:paraId="5380DFBB" w14:textId="77777777" w:rsidR="001D457A" w:rsidRDefault="001D457A" w:rsidP="00814000">
            <w:pPr>
              <w:spacing w:line="360" w:lineRule="auto"/>
              <w:jc w:val="center"/>
              <w:rPr>
                <w:bCs/>
                <w:sz w:val="24"/>
                <w:szCs w:val="24"/>
              </w:rPr>
            </w:pPr>
            <w:r>
              <w:rPr>
                <w:bCs/>
                <w:sz w:val="24"/>
                <w:szCs w:val="24"/>
              </w:rPr>
              <w:t>0.598</w:t>
            </w:r>
          </w:p>
        </w:tc>
        <w:tc>
          <w:tcPr>
            <w:tcW w:w="3398" w:type="dxa"/>
            <w:gridSpan w:val="2"/>
          </w:tcPr>
          <w:p w14:paraId="1213E313" w14:textId="77777777" w:rsidR="001D457A" w:rsidRDefault="001D457A" w:rsidP="00814000">
            <w:pPr>
              <w:spacing w:line="360" w:lineRule="auto"/>
              <w:jc w:val="center"/>
              <w:rPr>
                <w:bCs/>
                <w:sz w:val="24"/>
                <w:szCs w:val="24"/>
              </w:rPr>
            </w:pPr>
            <w:r>
              <w:rPr>
                <w:bCs/>
                <w:sz w:val="24"/>
                <w:szCs w:val="24"/>
              </w:rPr>
              <w:t>1</w:t>
            </w:r>
          </w:p>
        </w:tc>
      </w:tr>
      <w:tr w:rsidR="001D457A" w14:paraId="2C11FF3C" w14:textId="77777777" w:rsidTr="00814000">
        <w:tc>
          <w:tcPr>
            <w:tcW w:w="1698" w:type="dxa"/>
          </w:tcPr>
          <w:p w14:paraId="7EB16FE5" w14:textId="77777777" w:rsidR="001D457A" w:rsidRDefault="001D457A" w:rsidP="00814000">
            <w:pPr>
              <w:spacing w:line="360" w:lineRule="auto"/>
              <w:jc w:val="center"/>
              <w:rPr>
                <w:bCs/>
                <w:sz w:val="24"/>
                <w:szCs w:val="24"/>
              </w:rPr>
            </w:pPr>
          </w:p>
        </w:tc>
        <w:tc>
          <w:tcPr>
            <w:tcW w:w="1699" w:type="dxa"/>
          </w:tcPr>
          <w:p w14:paraId="781E9A46" w14:textId="77777777" w:rsidR="001D457A" w:rsidRDefault="001D457A" w:rsidP="00814000">
            <w:pPr>
              <w:spacing w:line="360" w:lineRule="auto"/>
              <w:jc w:val="center"/>
              <w:rPr>
                <w:bCs/>
                <w:sz w:val="24"/>
                <w:szCs w:val="24"/>
              </w:rPr>
            </w:pPr>
          </w:p>
        </w:tc>
        <w:tc>
          <w:tcPr>
            <w:tcW w:w="1699" w:type="dxa"/>
          </w:tcPr>
          <w:p w14:paraId="491179D2" w14:textId="77777777" w:rsidR="001D457A" w:rsidRPr="00DA7106" w:rsidRDefault="001D457A" w:rsidP="00814000">
            <w:pPr>
              <w:spacing w:line="360" w:lineRule="auto"/>
              <w:jc w:val="center"/>
              <w:rPr>
                <w:bCs/>
                <w:i/>
                <w:iCs/>
                <w:sz w:val="24"/>
                <w:szCs w:val="24"/>
              </w:rPr>
            </w:pPr>
            <w:r w:rsidRPr="00DA7106">
              <w:rPr>
                <w:bCs/>
                <w:i/>
                <w:iCs/>
                <w:sz w:val="24"/>
                <w:szCs w:val="24"/>
              </w:rPr>
              <w:t>Sig. (2-tailed)</w:t>
            </w:r>
          </w:p>
        </w:tc>
        <w:tc>
          <w:tcPr>
            <w:tcW w:w="1699" w:type="dxa"/>
          </w:tcPr>
          <w:p w14:paraId="3E7B5A03" w14:textId="77777777" w:rsidR="001D457A" w:rsidRDefault="001D457A" w:rsidP="00814000">
            <w:pPr>
              <w:spacing w:line="360" w:lineRule="auto"/>
              <w:jc w:val="center"/>
              <w:rPr>
                <w:bCs/>
                <w:sz w:val="24"/>
                <w:szCs w:val="24"/>
              </w:rPr>
            </w:pPr>
            <w:r>
              <w:rPr>
                <w:bCs/>
                <w:sz w:val="24"/>
                <w:szCs w:val="24"/>
              </w:rPr>
              <w:t>0.000</w:t>
            </w:r>
          </w:p>
        </w:tc>
        <w:tc>
          <w:tcPr>
            <w:tcW w:w="1699" w:type="dxa"/>
          </w:tcPr>
          <w:p w14:paraId="1D38EE13" w14:textId="77777777" w:rsidR="001D457A" w:rsidRDefault="001D457A" w:rsidP="00814000">
            <w:pPr>
              <w:spacing w:line="360" w:lineRule="auto"/>
              <w:jc w:val="center"/>
              <w:rPr>
                <w:bCs/>
                <w:sz w:val="24"/>
                <w:szCs w:val="24"/>
              </w:rPr>
            </w:pPr>
          </w:p>
        </w:tc>
      </w:tr>
    </w:tbl>
    <w:p w14:paraId="6E20E3E9" w14:textId="77777777" w:rsidR="001D457A" w:rsidRDefault="001D457A" w:rsidP="001D457A">
      <w:pPr>
        <w:spacing w:after="0" w:line="360" w:lineRule="auto"/>
        <w:ind w:firstLine="709"/>
        <w:jc w:val="both"/>
        <w:rPr>
          <w:rFonts w:ascii="Times New Roman" w:hAnsi="Times New Roman" w:cs="Times New Roman"/>
          <w:bCs/>
          <w:sz w:val="24"/>
          <w:szCs w:val="24"/>
        </w:rPr>
      </w:pPr>
    </w:p>
    <w:p w14:paraId="49795A57" w14:textId="66769437" w:rsidR="001D457A" w:rsidRPr="00A11EF2" w:rsidRDefault="001D457A" w:rsidP="001D457A">
      <w:pPr>
        <w:spacing w:after="0" w:line="360" w:lineRule="auto"/>
        <w:ind w:firstLine="709"/>
        <w:jc w:val="both"/>
        <w:rPr>
          <w:rFonts w:ascii="Times New Roman" w:hAnsi="Times New Roman" w:cs="Times New Roman"/>
          <w:b/>
          <w:bCs/>
          <w:sz w:val="24"/>
          <w:szCs w:val="24"/>
        </w:rPr>
      </w:pPr>
      <w:r w:rsidRPr="00A11EF2">
        <w:rPr>
          <w:rFonts w:ascii="Times New Roman" w:hAnsi="Times New Roman" w:cs="Times New Roman"/>
          <w:bCs/>
          <w:sz w:val="24"/>
          <w:szCs w:val="24"/>
        </w:rPr>
        <w:t xml:space="preserve">Berdasarkan tabel 6, diketahui bahwa uji hipotesis menunjukkan </w:t>
      </w:r>
      <w:r w:rsidRPr="00A11EF2">
        <w:rPr>
          <w:rFonts w:ascii="Times New Roman" w:hAnsi="Times New Roman" w:cs="Times New Roman"/>
          <w:bCs/>
          <w:i/>
          <w:sz w:val="24"/>
          <w:szCs w:val="24"/>
        </w:rPr>
        <w:t>Sig. (2-tailed)</w:t>
      </w:r>
      <w:r w:rsidRPr="00A11EF2">
        <w:rPr>
          <w:rFonts w:ascii="Times New Roman" w:hAnsi="Times New Roman" w:cs="Times New Roman"/>
          <w:bCs/>
          <w:sz w:val="24"/>
          <w:szCs w:val="24"/>
        </w:rPr>
        <w:t xml:space="preserve"> sebesar 0.000 (0.000 &lt; 0.05), di mana mengartikan bahwa Ha diterima yaitu terdapat hubungan antara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dengan prokrastinasi akademik pada mahasiswa rantau di Universitas Negeri Padang. Nilai </w:t>
      </w:r>
      <w:r w:rsidRPr="00A11EF2">
        <w:rPr>
          <w:rFonts w:ascii="Times New Roman" w:hAnsi="Times New Roman" w:cs="Times New Roman"/>
          <w:bCs/>
          <w:i/>
          <w:sz w:val="24"/>
          <w:szCs w:val="24"/>
        </w:rPr>
        <w:t>pearson correlation</w:t>
      </w:r>
      <w:r w:rsidRPr="00A11EF2">
        <w:rPr>
          <w:rFonts w:ascii="Times New Roman" w:hAnsi="Times New Roman" w:cs="Times New Roman"/>
          <w:bCs/>
          <w:sz w:val="24"/>
          <w:szCs w:val="24"/>
        </w:rPr>
        <w:t xml:space="preserve"> sebesar 0.598 berarti bahwa terdapat hubungan yang sedang antara variabel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dengan prokrastinasi akademik. Selain itu, angka </w:t>
      </w:r>
      <w:r w:rsidRPr="00A11EF2">
        <w:rPr>
          <w:rFonts w:ascii="Times New Roman" w:hAnsi="Times New Roman" w:cs="Times New Roman"/>
          <w:bCs/>
          <w:i/>
          <w:sz w:val="24"/>
          <w:szCs w:val="24"/>
        </w:rPr>
        <w:t>pearson correlation</w:t>
      </w:r>
      <w:r w:rsidRPr="00A11EF2">
        <w:rPr>
          <w:rFonts w:ascii="Times New Roman" w:hAnsi="Times New Roman" w:cs="Times New Roman"/>
          <w:bCs/>
          <w:sz w:val="24"/>
          <w:szCs w:val="24"/>
        </w:rPr>
        <w:t xml:space="preserve"> bernilai positif mampu berarti bahwa semakin tinggi kecenderungan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maka semakin tinggi juga prokrastinasi akademik pada mahasiswa rantau di Universitas Negeri Padang.</w:t>
      </w:r>
    </w:p>
    <w:p w14:paraId="314DDB19" w14:textId="77777777" w:rsidR="001D457A" w:rsidRDefault="001D457A" w:rsidP="001D457A">
      <w:pPr>
        <w:spacing w:after="0" w:line="360" w:lineRule="auto"/>
        <w:jc w:val="both"/>
        <w:rPr>
          <w:rFonts w:ascii="Times New Roman" w:hAnsi="Times New Roman" w:cs="Times New Roman"/>
          <w:bCs/>
          <w:sz w:val="24"/>
          <w:szCs w:val="24"/>
        </w:rPr>
      </w:pPr>
    </w:p>
    <w:p w14:paraId="383752C4" w14:textId="77777777" w:rsidR="001D457A" w:rsidRDefault="001D457A" w:rsidP="001D457A">
      <w:pPr>
        <w:spacing w:after="0" w:line="360" w:lineRule="auto"/>
        <w:jc w:val="both"/>
        <w:rPr>
          <w:rFonts w:ascii="Times New Roman" w:hAnsi="Times New Roman" w:cs="Times New Roman"/>
          <w:bCs/>
          <w:sz w:val="24"/>
          <w:szCs w:val="24"/>
        </w:rPr>
      </w:pPr>
      <w:r w:rsidRPr="00A11EF2">
        <w:rPr>
          <w:rFonts w:ascii="Times New Roman" w:hAnsi="Times New Roman" w:cs="Times New Roman"/>
          <w:b/>
          <w:bCs/>
          <w:sz w:val="24"/>
          <w:szCs w:val="24"/>
        </w:rPr>
        <w:t>PEMBAHASAN</w:t>
      </w:r>
    </w:p>
    <w:p w14:paraId="34E87B7D" w14:textId="77777777" w:rsidR="001D457A" w:rsidRPr="001D457A" w:rsidRDefault="001D457A" w:rsidP="001D457A">
      <w:pPr>
        <w:pStyle w:val="ListParagraph"/>
        <w:numPr>
          <w:ilvl w:val="0"/>
          <w:numId w:val="6"/>
        </w:numPr>
        <w:spacing w:after="0" w:line="360" w:lineRule="auto"/>
        <w:jc w:val="both"/>
        <w:rPr>
          <w:rFonts w:ascii="Times New Roman" w:hAnsi="Times New Roman" w:cs="Times New Roman"/>
          <w:bCs/>
          <w:sz w:val="24"/>
          <w:szCs w:val="24"/>
        </w:rPr>
      </w:pPr>
      <w:r w:rsidRPr="001D457A">
        <w:rPr>
          <w:rFonts w:ascii="Times New Roman" w:hAnsi="Times New Roman" w:cs="Times New Roman"/>
          <w:b/>
          <w:bCs/>
          <w:sz w:val="24"/>
          <w:szCs w:val="24"/>
        </w:rPr>
        <w:t xml:space="preserve">Tingkat </w:t>
      </w:r>
      <w:r w:rsidRPr="001D457A">
        <w:rPr>
          <w:rFonts w:ascii="Times New Roman" w:hAnsi="Times New Roman" w:cs="Times New Roman"/>
          <w:b/>
          <w:bCs/>
          <w:i/>
          <w:iCs/>
          <w:sz w:val="24"/>
          <w:szCs w:val="24"/>
        </w:rPr>
        <w:t>Internet addiction</w:t>
      </w:r>
      <w:r w:rsidRPr="001D457A">
        <w:rPr>
          <w:rFonts w:ascii="Times New Roman" w:hAnsi="Times New Roman" w:cs="Times New Roman"/>
          <w:b/>
          <w:bCs/>
          <w:sz w:val="24"/>
          <w:szCs w:val="24"/>
        </w:rPr>
        <w:t xml:space="preserve"> Mahasiswa Rantau di Universitas Negeri Padang</w:t>
      </w:r>
    </w:p>
    <w:p w14:paraId="41EE6ABC" w14:textId="146D01BD" w:rsidR="001D457A" w:rsidRPr="001D457A" w:rsidRDefault="001D457A" w:rsidP="001D457A">
      <w:pPr>
        <w:pStyle w:val="ListParagraph"/>
        <w:spacing w:after="0" w:line="360" w:lineRule="auto"/>
        <w:ind w:firstLine="414"/>
        <w:jc w:val="both"/>
        <w:rPr>
          <w:rFonts w:ascii="Times New Roman" w:hAnsi="Times New Roman" w:cs="Times New Roman"/>
          <w:bCs/>
          <w:sz w:val="24"/>
          <w:szCs w:val="24"/>
        </w:rPr>
      </w:pPr>
      <w:r w:rsidRPr="001D457A">
        <w:rPr>
          <w:rFonts w:ascii="Times New Roman" w:hAnsi="Times New Roman" w:cs="Times New Roman"/>
          <w:bCs/>
          <w:sz w:val="24"/>
          <w:szCs w:val="24"/>
        </w:rPr>
        <w:t xml:space="preserve">Berdasarkan hasil uji analisis, dapat diketahui bahwa tingkat </w:t>
      </w:r>
      <w:r w:rsidRPr="001D457A">
        <w:rPr>
          <w:rFonts w:ascii="Times New Roman" w:hAnsi="Times New Roman" w:cs="Times New Roman"/>
          <w:bCs/>
          <w:i/>
          <w:iCs/>
          <w:sz w:val="24"/>
          <w:szCs w:val="24"/>
        </w:rPr>
        <w:t xml:space="preserve">internet addiction </w:t>
      </w:r>
      <w:r w:rsidRPr="001D457A">
        <w:rPr>
          <w:rFonts w:ascii="Times New Roman" w:hAnsi="Times New Roman" w:cs="Times New Roman"/>
          <w:bCs/>
          <w:sz w:val="24"/>
          <w:szCs w:val="24"/>
        </w:rPr>
        <w:t xml:space="preserve">pada mahasiswa rantau di Universitas Negeri Padang menunjukkan kecenderungan yang cukup tinggi, di mana mayoritas responden berada pada </w:t>
      </w:r>
      <w:r w:rsidRPr="001D457A">
        <w:rPr>
          <w:rFonts w:ascii="Times New Roman" w:hAnsi="Times New Roman" w:cs="Times New Roman"/>
          <w:bCs/>
          <w:sz w:val="24"/>
          <w:szCs w:val="24"/>
        </w:rPr>
        <w:lastRenderedPageBreak/>
        <w:t>kategori sedang (</w:t>
      </w:r>
      <w:r w:rsidRPr="001D457A">
        <w:rPr>
          <w:rFonts w:ascii="Times New Roman" w:hAnsi="Times New Roman" w:cs="Times New Roman"/>
          <w:bCs/>
          <w:i/>
          <w:iCs/>
          <w:sz w:val="24"/>
          <w:szCs w:val="24"/>
        </w:rPr>
        <w:t>moderate</w:t>
      </w:r>
      <w:r w:rsidRPr="001D457A">
        <w:rPr>
          <w:rFonts w:ascii="Times New Roman" w:hAnsi="Times New Roman" w:cs="Times New Roman"/>
          <w:bCs/>
          <w:sz w:val="24"/>
          <w:szCs w:val="24"/>
        </w:rPr>
        <w:t>) sebesar 70% sementara sisanya yakni sebanyak 30% berada pada kategori ringan (</w:t>
      </w:r>
      <w:r w:rsidRPr="001D457A">
        <w:rPr>
          <w:rFonts w:ascii="Times New Roman" w:hAnsi="Times New Roman" w:cs="Times New Roman"/>
          <w:bCs/>
          <w:i/>
          <w:iCs/>
          <w:sz w:val="24"/>
          <w:szCs w:val="24"/>
        </w:rPr>
        <w:t>mild</w:t>
      </w:r>
      <w:r w:rsidRPr="001D457A">
        <w:rPr>
          <w:rFonts w:ascii="Times New Roman" w:hAnsi="Times New Roman" w:cs="Times New Roman"/>
          <w:bCs/>
          <w:sz w:val="24"/>
          <w:szCs w:val="24"/>
        </w:rPr>
        <w:t xml:space="preserve">). Hal ini menandakan bahwa penggunaan internet di kalangan mahasiswa rantau sudah menjadi bagian penting. Baik untuk kebutuhan akademik, komunikasi dengan keluarga, maupun aktivitas sosial dan hiburan. </w:t>
      </w:r>
    </w:p>
    <w:p w14:paraId="72818D3A" w14:textId="77777777" w:rsidR="001D457A" w:rsidRPr="00A11EF2" w:rsidRDefault="001D457A" w:rsidP="001D457A">
      <w:pPr>
        <w:pStyle w:val="ListParagraph"/>
        <w:spacing w:after="0" w:line="360" w:lineRule="auto"/>
        <w:ind w:firstLine="414"/>
        <w:jc w:val="both"/>
        <w:rPr>
          <w:rFonts w:ascii="Times New Roman" w:hAnsi="Times New Roman" w:cs="Times New Roman"/>
          <w:bCs/>
          <w:sz w:val="24"/>
          <w:szCs w:val="24"/>
        </w:rPr>
      </w:pPr>
      <w:r w:rsidRPr="00A11EF2">
        <w:rPr>
          <w:rFonts w:ascii="Times New Roman" w:hAnsi="Times New Roman" w:cs="Times New Roman"/>
          <w:bCs/>
          <w:sz w:val="24"/>
          <w:szCs w:val="24"/>
        </w:rPr>
        <w:t xml:space="preserve">Temuan ini sejalan dengan penelitian terdahulu yang dilakukan oleh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{"citationItems":[{"id":"ITEM-1","itemData":{"abstract":"Addiction Internet didefinisikan sebagai sebuah sindrom yang ditandai dengan seringnya menghabiskan waktu untuk membuka internet dan tidak bisa mengkontrol saat menggunakan internet. Tujuan penelitian untuk menganalisis hubungan addiction internet terhadap tingkat konsentrasi dalam belajar anak usia remaja di SMA 1 Hang Tuah Surabaya. Metodhe yang digunakan adalah observasional analitik dengan pendekatan cross sectional. Populasi penelitian seluruh siswa dan siswi di SMA Hang Tuah 1 Surabaya berjumlah 1164 yang terlebih dahulu dilakukan screening sebanyak 200 siswa dan siswi. Menggunakan alat ukur berupa kuesioner Internet Addiction Test dan Grid Concentration Test. Teknik sampel menggunakan Probability Sampling dengan menggunakan Simple Random Sampling sebanyak 93 siswa dan siswi. Berdasarkan hasil uji Spearman Rho diperoleh p= 0,001 dimana nilai p&lt;α = 0,05 berarti ada hubungan antara addiction internet terhadap tingkat konsentrasi dalam belajar anak usia remaja. Implikasi penelitian ini adalah semakin sering seseorang mengalami addiction internet, maka semakin menurun tingkat konsentrasi dalam belajar, sehingga pada remaja dengan addiction internet dapat diberikan terapi serta pemberian konseling agar membatasi intensitas penggunaan internet","author":[{"dropping-particle":"","family":"Hardiyanti","given":"Ratnasari","non-dropping-particle":"","parse-names":false,"suffix":""}],"id":"ITEM-1","issued":{"date-parts":[["2019"]]},"publisher":"Sekolah Tinggi Ilmu Kesehatan Hang Tuah","title":"Hubungan addiction internet terhadap tingkat konsentrasi dalam belajar anak usia remaja di SMA Hang Tuah 1 Surabaya","type":"thesis"},"uris":["http://www.mendeley.com/documents/?uuid=08fd9bf0-884b-44ed-9a1b-6ae4cd7439de"]}],"mendeley":{"formattedCitation":"(Hardiyanti, 2019)","manualFormatting":"Hardiyanti (2019)","plainTextFormattedCitation":"(Hardiyanti, 2019)","previouslyFormattedCitation":"(Hardiyanti, 2019)"},"properties":{"noteIndex":0},"schema":"https://github.com/citation-style-language/schema/raw/master/csl-citation.json"}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Hardiyanti (2019)</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bahwa mahasiswa di lingkungan perguruan tinggi umumnya berada pada tingkat kecanduan internet sedang hingga ringan, dengan faktor pendorong utama adalah kebutuhan akademik dan sosial. Selain itu, menurut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{"citationItems":[{"id":"ITEM-1","itemData":{"abstract":"Smartphone sudah menjadi kebutuhan masyarakat modern, khususnya bagi pelajar. Kerap kali smartphone digunakan untuk kepentingan belajar, sebagai alat komunikasi, diskusi, dan lainya. Namun demikian, penggunaan smartphone tidak selamanya berdampak baik. Penelitian ini bertujuan untuk mendeskripsikan pengaruh intensitas penggunaan smartphone terhadap prokrastinasi akademik. Penelitian ini menggunakan pendekatan kuantitatif dengan teknik regresi linier sederhana. Populasi dalam penelitian ini adalah siswa SMA N 8 OKU Selatan dengan sampel berjumlah 123 orang. Data penelitian dikumpulkan dengan menggunakan skala intensitas penggunaan smartphone dan skala prokrastinasi akademik. Dari analisis regresi linier sederhana, hasil penelitian menunjukkan bahwa variabel intensitas penggunaan smartphone tidak berpengaruh terhadap variabel prokrastinasi akademik dengan perolehan nilai thitung lebih kecil dari pada nilai ttabel (0,316&lt;1,979).","author":[{"dropping-particle":"","family":"Wahyuni","given":"Wahyuni","non-dropping-particle":"","parse-names":false,"suffix":""},{"dropping-particle":"","family":"Putri","given":"Rani Mega","non-dropping-particle":"","parse-names":false,"suffix":""}],"container-title":"Wahana Didaktika : Jurnal Ilmu Kependidikan","id":"ITEM-1","issue":"2","issued":{"date-parts":[["2023"]]},"page":"376-387","title":"Pengaruh intensitas penggunaan smartphone terhadap perilaku prokrastinasi akademik siswa","type":"article-journal","volume":"21"},"uris":["http://www.mendeley.com/documents/?uuid=45915412-2595-4130-9d37-4ee3542828a0"]}],"mendeley":{"formattedCitation":"(Wahyuni &amp; Putri, 2023)","manualFormatting":"Wahyuni &amp; Putri (2023)","plainTextFormattedCitation":"(Wahyuni &amp; Putri, 2023)","previouslyFormattedCitation":"(Wahyuni &amp; Putri, 2023)"},"properties":{"noteIndex":0},"schema":"https://github.com/citation-style-language/schema/raw/master/csl-citation.json"}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Wahyuni &amp; Putri (2023)</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mahasiswa cenderung memanfaatkan internet untuk menunjang kegiatan belajar dan interaksi sosial, sehingga tingkat kecanduan internet yang tinggi belum tentu selalu berdampak negatif secara langsung, asalkan penggunaannya tetap terkontrol dan diarahkan untuk hal-hal produktif.</w:t>
      </w:r>
    </w:p>
    <w:p w14:paraId="6F13EF97" w14:textId="77777777" w:rsidR="001D457A" w:rsidRPr="00A11EF2" w:rsidRDefault="001D457A" w:rsidP="001D457A">
      <w:pPr>
        <w:pStyle w:val="ListParagraph"/>
        <w:numPr>
          <w:ilvl w:val="0"/>
          <w:numId w:val="6"/>
        </w:num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Tingkat Prokrastinasi Akademik Mahasiswa Rantau di Universitas Negeri Padang</w:t>
      </w:r>
    </w:p>
    <w:p w14:paraId="6ADB6811" w14:textId="77777777" w:rsidR="001D457A" w:rsidRPr="00A11EF2" w:rsidRDefault="001D457A" w:rsidP="001D457A">
      <w:pPr>
        <w:pStyle w:val="ListParagraph"/>
        <w:spacing w:after="0" w:line="360" w:lineRule="auto"/>
        <w:ind w:firstLine="414"/>
        <w:jc w:val="both"/>
        <w:rPr>
          <w:rFonts w:ascii="Times New Roman" w:hAnsi="Times New Roman" w:cs="Times New Roman"/>
          <w:bCs/>
          <w:sz w:val="24"/>
          <w:szCs w:val="24"/>
        </w:rPr>
      </w:pPr>
      <w:r w:rsidRPr="00A11EF2">
        <w:rPr>
          <w:rFonts w:ascii="Times New Roman" w:hAnsi="Times New Roman" w:cs="Times New Roman"/>
          <w:bCs/>
          <w:sz w:val="24"/>
          <w:szCs w:val="24"/>
        </w:rPr>
        <w:t>Berdasarkan hasil analisis data yang dilakukan, ditemukan bahwa sebagian besar mahasiswa Universitas Negeri Padang yang merantau mengalami prokrastinasi akademik dengan kategori sedang sebanyak 53%, kemudian disusul oleh kategori tinggi sebanyak 33%. Hal ini menunjukkan bahwa sebagian besar mahasiswa rantau di Universitas Negeri Padang memiliki kecenderungan yang cukup tinggi untuk melakukan prokrastinasi akademik.</w:t>
      </w:r>
    </w:p>
    <w:p w14:paraId="7E3449E2" w14:textId="77777777" w:rsidR="001D457A" w:rsidRPr="00A11EF2" w:rsidRDefault="001D457A" w:rsidP="001D457A">
      <w:pPr>
        <w:pStyle w:val="ListParagraph"/>
        <w:spacing w:after="0" w:line="360" w:lineRule="auto"/>
        <w:ind w:firstLine="414"/>
        <w:jc w:val="both"/>
        <w:rPr>
          <w:rFonts w:ascii="Times New Roman" w:hAnsi="Times New Roman" w:cs="Times New Roman"/>
          <w:bCs/>
          <w:sz w:val="24"/>
          <w:szCs w:val="24"/>
        </w:rPr>
      </w:pPr>
      <w:r w:rsidRPr="00A11EF2">
        <w:rPr>
          <w:rFonts w:ascii="Times New Roman" w:hAnsi="Times New Roman" w:cs="Times New Roman"/>
          <w:bCs/>
          <w:sz w:val="24"/>
          <w:szCs w:val="24"/>
        </w:rPr>
        <w:t xml:space="preserve">Hasil ini didukung oleh penelitian sebelumnya yang dilakukan oleh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{"citationItems":[{"id":"ITEM-1","itemData":{"abstract":"Penelitian kuantitatif korelasional ini bertujuan untuk mengetahui hubungan antara motivasi belajar dengan prokrastinasi akademik. Partisipan berjumlah 100 mahasiswa rantau yang berkuliah di UKSW dengan menggunakan teknik purposive sampling. Instrumen penelitian menggunakan Academic Procrastination Scale dari Tuckman yang telah di uji validitas konstruk di Indonesia oleh Angki dan Academic Motivation Scale dari Deci dan Ryan yang telah di uji validitas konstruk di Indonesia oleh Natalya. Analisis data menggunakan teknik korelasi Product Moment Spearman’s rho menunjukkan hasil koefisien korelasi (rxy) -0.392 dengan nilai sig 0.000 (p&lt;0,05) yang artinya terdapat hubungan negatif yang signifikan antara motivasi belajar dengan prokrastinasi akademik pada mahasiswa rantau yang berkuliah di UKSW. Hal ini menunjukan bahwa semakin tinggi prokrastinasi akademik maka motivasi belajar akan semakin rendah sebaliknya semakin tinggi motivasi belajar maka prokrastinasi akademik semakin rendah.","author":[{"dropping-particle":"","family":"Febriyant","given":"Abbel","non-dropping-particle":"","parse-names":false,"suffix":""},{"dropping-particle":"","family":"Soetjiningsih","given":"Christiana Hari","non-dropping-particle":"","parse-names":false,"suffix":""}],"container-title":"Jurnal Inovasi Penelitian","id":"ITEM-1","issue":"7","issued":{"date-parts":[["2023"]]},"page":"1157-1162","title":"Motivasi belajar dengan prokrastinasi akademik pada mahasiswa rantau Universitas Kristen Satya Wacana","type":"article-journal","volume":"4"},"uris":["http://www.mendeley.com/documents/?uuid=5dc17e05-8680-4f69-b7f8-0691136645cf"]}],"mendeley":{"formattedCitation":"(Febriyant &amp; Soetjiningsih, 2023)","manualFormatting":"Febriyant &amp; Soetjiningsih (2023)","plainTextFormattedCitation":"(Febriyant &amp; Soetjiningsih, 2023)","previouslyFormattedCitation":"(Febriyant &amp; Soetjiningsih, 2023)"},"properties":{"noteIndex":0},"schema":"https://github.com/citation-style-language/schema/raw/master/csl-citation.json"}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Febriyant &amp; Soetjiningsih (2023)</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terhadap mahasiswa rantau di Universitas Kristen Satya Wacana dimana ditemukan bahwa sebagian besar yakni sebanyak 99% mahasiswa rantau di Universitas Kristen Satya Wacana mengalami prokrastinasi akademik dalam kategori sedang. Selain itu, hasil penelitian ini sejalan dengan penelitian yang dilakukan oleh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{"citationItems":[{"id":"ITEM-1","itemData":{"author":[{"dropping-particle":"","family":"Masyitha","given":"Afriza Putri","non-dropping-particle":"","parse-names":false,"suffix":""}],"container-title":"Jurnal Insight Fakultas Psikologi Universitas Muhammadiyah Jember","id":"ITEM-1","issue":"1","issued":{"date-parts":[["2023"]]},"page":"111-121","title":"Hubungan antara regulasi diri dan prokrastinasi akademik pada mahasiswa rantau","type":"article-journal","volume":"19"},"uris":["http://www.mendeley.com/documents/?uuid=03955924-ec13-45b6-8f97-2313d5e1fbfe"]}],"mendeley":{"formattedCitation":"(Masyitha, 2023)","manualFormatting":"Masyitha (2023)","plainTextFormattedCitation":"(Masyitha, 2023)","previouslyFormattedCitation":"(Masyitha, 2023)"},"properties":{"noteIndex":0},"schema":"https://github.com/citation-style-language/schema/raw/master/csl-citation.json"}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Masyitha (2023)</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terhadap 137 mahasiswa perantau dimana ditemukan bahwa prokrastinasi akademik pada mahasiswa rantau termasuk ke dalam kategori sedang.</w:t>
      </w:r>
    </w:p>
    <w:p w14:paraId="37037117" w14:textId="77777777" w:rsidR="001D457A" w:rsidRPr="00A11EF2" w:rsidRDefault="001D457A" w:rsidP="001D457A">
      <w:pPr>
        <w:pStyle w:val="ListParagraph"/>
        <w:numPr>
          <w:ilvl w:val="0"/>
          <w:numId w:val="6"/>
        </w:num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 xml:space="preserve">Hubungan antara </w:t>
      </w:r>
      <w:r w:rsidRPr="00A11EF2">
        <w:rPr>
          <w:rFonts w:ascii="Times New Roman" w:hAnsi="Times New Roman" w:cs="Times New Roman"/>
          <w:b/>
          <w:bCs/>
          <w:i/>
          <w:iCs/>
          <w:sz w:val="24"/>
          <w:szCs w:val="24"/>
        </w:rPr>
        <w:t>Internet addiction</w:t>
      </w:r>
      <w:r w:rsidRPr="00A11EF2">
        <w:rPr>
          <w:rFonts w:ascii="Times New Roman" w:hAnsi="Times New Roman" w:cs="Times New Roman"/>
          <w:b/>
          <w:bCs/>
          <w:sz w:val="24"/>
          <w:szCs w:val="24"/>
        </w:rPr>
        <w:t xml:space="preserve"> dengan Prokrastinasi Akademik pada Mahasiswa Rantau di Universitas Negeri Padang   </w:t>
      </w:r>
    </w:p>
    <w:p w14:paraId="1A16614A" w14:textId="77777777" w:rsidR="001D457A" w:rsidRPr="00A11EF2" w:rsidRDefault="001D457A" w:rsidP="001D457A">
      <w:pPr>
        <w:pStyle w:val="ListParagraph"/>
        <w:spacing w:after="0" w:line="360" w:lineRule="auto"/>
        <w:ind w:firstLine="414"/>
        <w:jc w:val="both"/>
        <w:rPr>
          <w:rFonts w:ascii="Times New Roman" w:hAnsi="Times New Roman" w:cs="Times New Roman"/>
          <w:bCs/>
          <w:sz w:val="24"/>
          <w:szCs w:val="24"/>
        </w:rPr>
      </w:pPr>
      <w:r w:rsidRPr="00A11EF2">
        <w:rPr>
          <w:rFonts w:ascii="Times New Roman" w:hAnsi="Times New Roman" w:cs="Times New Roman"/>
          <w:bCs/>
          <w:sz w:val="24"/>
          <w:szCs w:val="24"/>
        </w:rPr>
        <w:lastRenderedPageBreak/>
        <w:t xml:space="preserve">Hasil analisis korelasi menunjukkan bahwa </w:t>
      </w:r>
      <w:r w:rsidRPr="00A11EF2">
        <w:rPr>
          <w:rFonts w:ascii="Times New Roman" w:hAnsi="Times New Roman" w:cs="Times New Roman"/>
          <w:bCs/>
          <w:i/>
          <w:iCs/>
          <w:sz w:val="24"/>
          <w:szCs w:val="24"/>
        </w:rPr>
        <w:t xml:space="preserve">internet addiction </w:t>
      </w:r>
      <w:r w:rsidRPr="00A11EF2">
        <w:rPr>
          <w:rFonts w:ascii="Times New Roman" w:hAnsi="Times New Roman" w:cs="Times New Roman"/>
          <w:bCs/>
          <w:sz w:val="24"/>
          <w:szCs w:val="24"/>
        </w:rPr>
        <w:t xml:space="preserve">dan prokrastinasi akademik terdapat hubungan positif, yang berarti hipotesis penelitian diterima yaitu adanya hubungan yang signifikan antara </w:t>
      </w:r>
      <w:r w:rsidRPr="00A11EF2">
        <w:rPr>
          <w:rFonts w:ascii="Times New Roman" w:hAnsi="Times New Roman" w:cs="Times New Roman"/>
          <w:bCs/>
          <w:i/>
          <w:iCs/>
          <w:sz w:val="24"/>
          <w:szCs w:val="24"/>
        </w:rPr>
        <w:t xml:space="preserve">internet addiction </w:t>
      </w:r>
      <w:r w:rsidRPr="00A11EF2">
        <w:rPr>
          <w:rFonts w:ascii="Times New Roman" w:hAnsi="Times New Roman" w:cs="Times New Roman"/>
          <w:bCs/>
          <w:sz w:val="24"/>
          <w:szCs w:val="24"/>
        </w:rPr>
        <w:t xml:space="preserve">dengan prokrastinasi akademik mahasiswa rantau Universitas Negeri Padang. Penelitian ini selaras dengan penelitian yang dilakukan oleh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{"citationItems":[{"id":"ITEM-1","itemData":{"abstract":"Aktivitas yang menggunakan internet sudah menjadi aktivitas yang mengasyikkan bagi sebagian besar mahasiswa, aktivitas tersebut dapat menyebabkan mereka kecanduan internet yang bisa mengganggu aktivitas perkuliahan salah satunya penundaan dalam bidang akademik. Tujuan penelitian mengetahui korelasi antara kecenderungan internet addiction dan prokrastinasi akademik pada mahasiswa Universitas Negeri Padang. Riset ini merupakan riset kuantitatif dengan pendekatan deskriptif korelasional. Sampel diambil dari prodi DKV dan PTI dengan masa studi terlama dengan total 125 orang. Data diukur dengan skala internet addiction dan skala prokrastinasi akademik dengan analisis korelasi product moment yang menunjukkan bahwa terdapat hubungan yang signifikan antara kecenderungan internet addiction dan prokrastinasi akademik pada mahasiswa Universitas Negeri Padang dengan r = 0,443 dan p = 0,00 &lt; 0,05. Sebanyak 41,6 % subjek memiliki taraf kecenderungan internet addiction tinggi dan 44 % subjek berada pada taraf prokrastinasi akademik sedang.","author":[{"dropping-particle":"","family":"Dewi","given":"Novita","non-dropping-particle":"","parse-names":false,"suffix":""},{"dropping-particle":"","family":"Primanita","given":"Rida Yanna","non-dropping-particle":"","parse-names":false,"suffix":""}],"container-title":"NUSANTARA: Jurnal Ilmu Pengetahuan Sosial","id":"ITEM-1","issue":"3","issued":{"date-parts":[["2023"]]},"page":"1031-1041","title":"Hubungan antara kecenderungan internet addiction dan prokrastinasi akademik pada mahasiswa Universitas Negeri Padang","type":"article-journal","volume":"10"},"uris":["http://www.mendeley.com/documents/?uuid=7465a313-9adb-45ec-8730-37f4d845e49b"]}],"mendeley":{"formattedCitation":"(Dewi &amp; Primanita, 2023)","manualFormatting":"Dewi &amp; Primanita (2023)","plainTextFormattedCitation":"(Dewi &amp; Primanita, 2023)","previouslyFormattedCitation":"(Dewi &amp; Primanita, 2023)"},"properties":{"noteIndex":0},"schema":"https://github.com/citation-style-language/schema/raw/master/csl-citation.json"}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Dewi &amp; Primanita (2023)</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yang menunjukkan hubungan positif secara signifikan antara </w:t>
      </w:r>
      <w:r w:rsidRPr="00A11EF2">
        <w:rPr>
          <w:rFonts w:ascii="Times New Roman" w:hAnsi="Times New Roman" w:cs="Times New Roman"/>
          <w:bCs/>
          <w:i/>
          <w:iCs/>
          <w:sz w:val="24"/>
          <w:szCs w:val="24"/>
        </w:rPr>
        <w:t>internet addiction</w:t>
      </w:r>
      <w:r w:rsidRPr="00A11EF2">
        <w:rPr>
          <w:rFonts w:ascii="Times New Roman" w:hAnsi="Times New Roman" w:cs="Times New Roman"/>
          <w:bCs/>
          <w:sz w:val="24"/>
          <w:szCs w:val="24"/>
        </w:rPr>
        <w:t xml:space="preserve"> dan prokrastinasi akademik pada mahasiswa Universitas Negeri Padang. Penelitian lain oleh </w:t>
      </w:r>
      <w:r w:rsidRPr="00A11EF2">
        <w:rPr>
          <w:rFonts w:ascii="Times New Roman" w:hAnsi="Times New Roman" w:cs="Times New Roman"/>
          <w:bCs/>
          <w:sz w:val="24"/>
          <w:szCs w:val="24"/>
        </w:rPr>
        <w:fldChar w:fldCharType="begin" w:fldLock="1"/>
      </w:r>
      <w:r w:rsidRPr="00A11EF2">
        <w:rPr>
          <w:rFonts w:ascii="Times New Roman" w:hAnsi="Times New Roman" w:cs="Times New Roman"/>
          <w:bCs/>
          <w:sz w:val="24"/>
          <w:szCs w:val="24"/>
        </w:rPr>
        <w:instrText>ADDIN CSL_CITATION {"citationItems":[{"id":"ITEM-1","itemData":{"abstract":"Study on psychology in Indonesia.","author":[{"dropping-particle":"","family":"Apriany","given":"Nur Hasanah","non-dropping-particle":"","parse-names":false,"suffix":""},{"dropping-particle":"","family":"Nurmala","given":"Meilla Dwi","non-dropping-particle":"","parse-names":false,"suffix":""},{"dropping-particle":"","family":"Prabowo","given":"Arga Satrio","non-dropping-particle":"","parse-names":false,"suffix":""}],"container-title":"Jurnal Psikologi Revolusioner","id":"ITEM-1","issue":"12","issued":{"date-parts":[["2023"]]},"page":"18-23","title":"Hubungan adiksi internet dengan prokrastinasi akademik pada remaja di MA Negeri se-Kota Serang","type":"article-journal","volume":"7"},"uris":["http://www.mendeley.com/documents/?uuid=c2fb9fae-d06f-424f-8fe3-5a6f2515db4a"]}],"mendeley":{"formattedCitation":"(Apriany et al., 2023)","manualFormatting":"Apriany et al. (2023)","plainTextFormattedCitation":"(Apriany et al., 2023)","previouslyFormattedCitation":"(Apriany et al., 2023)"},"properties":{"noteIndex":0},"schema":"https://github.com/citation-style-language/schema/raw/master/csl-citation.json"}</w:instrText>
      </w:r>
      <w:r w:rsidRPr="00A11EF2">
        <w:rPr>
          <w:rFonts w:ascii="Times New Roman" w:hAnsi="Times New Roman" w:cs="Times New Roman"/>
          <w:bCs/>
          <w:sz w:val="24"/>
          <w:szCs w:val="24"/>
        </w:rPr>
        <w:fldChar w:fldCharType="separate"/>
      </w:r>
      <w:r w:rsidRPr="00A11EF2">
        <w:rPr>
          <w:rFonts w:ascii="Times New Roman" w:hAnsi="Times New Roman" w:cs="Times New Roman"/>
          <w:bCs/>
          <w:sz w:val="24"/>
          <w:szCs w:val="24"/>
        </w:rPr>
        <w:t>Apriany et al. (2023)</w:t>
      </w:r>
      <w:r w:rsidRPr="00A11EF2">
        <w:rPr>
          <w:rFonts w:ascii="Times New Roman" w:hAnsi="Times New Roman" w:cs="Times New Roman"/>
          <w:bCs/>
          <w:sz w:val="24"/>
          <w:szCs w:val="24"/>
        </w:rPr>
        <w:fldChar w:fldCharType="end"/>
      </w:r>
      <w:r w:rsidRPr="00A11EF2">
        <w:rPr>
          <w:rFonts w:ascii="Times New Roman" w:hAnsi="Times New Roman" w:cs="Times New Roman"/>
          <w:bCs/>
          <w:sz w:val="24"/>
          <w:szCs w:val="24"/>
        </w:rPr>
        <w:t xml:space="preserve"> juga menunjukkan bahwa adanya hubungan positif antara tingkat adiksi internet yang lebih tinggi menunjukkan prokrastinasi akademik yang tinggi.</w:t>
      </w:r>
    </w:p>
    <w:p w14:paraId="29C6F6B5" w14:textId="77777777" w:rsidR="001D457A" w:rsidRDefault="001D457A" w:rsidP="001D457A">
      <w:pPr>
        <w:pStyle w:val="ListParagraph"/>
        <w:numPr>
          <w:ilvl w:val="0"/>
          <w:numId w:val="6"/>
        </w:numPr>
        <w:spacing w:after="0" w:line="360" w:lineRule="auto"/>
        <w:jc w:val="both"/>
        <w:rPr>
          <w:rFonts w:ascii="Times New Roman" w:hAnsi="Times New Roman" w:cs="Times New Roman"/>
          <w:b/>
          <w:bCs/>
          <w:sz w:val="24"/>
          <w:szCs w:val="24"/>
        </w:rPr>
      </w:pPr>
      <w:r w:rsidRPr="00A11EF2">
        <w:rPr>
          <w:rFonts w:ascii="Times New Roman" w:hAnsi="Times New Roman" w:cs="Times New Roman"/>
          <w:b/>
          <w:bCs/>
          <w:sz w:val="24"/>
          <w:szCs w:val="24"/>
        </w:rPr>
        <w:t xml:space="preserve">Dinamika hubungan </w:t>
      </w:r>
      <w:r w:rsidRPr="00A11EF2">
        <w:rPr>
          <w:rFonts w:ascii="Times New Roman" w:hAnsi="Times New Roman" w:cs="Times New Roman"/>
          <w:b/>
          <w:bCs/>
          <w:i/>
          <w:iCs/>
          <w:sz w:val="24"/>
          <w:szCs w:val="24"/>
        </w:rPr>
        <w:t xml:space="preserve">Internet addiction </w:t>
      </w:r>
      <w:r w:rsidRPr="00A11EF2">
        <w:rPr>
          <w:rFonts w:ascii="Times New Roman" w:hAnsi="Times New Roman" w:cs="Times New Roman"/>
          <w:b/>
          <w:bCs/>
          <w:sz w:val="24"/>
          <w:szCs w:val="24"/>
        </w:rPr>
        <w:t>dengan Prokrastinasi Akademik pada Mahasiswa Rantau di Universitas Negeri Padang</w:t>
      </w:r>
    </w:p>
    <w:p w14:paraId="5D3D2B52" w14:textId="4109A335" w:rsidR="001D457A" w:rsidRPr="001D457A" w:rsidRDefault="001D457A" w:rsidP="001D457A">
      <w:pPr>
        <w:pStyle w:val="ListParagraph"/>
        <w:spacing w:after="0" w:line="360" w:lineRule="auto"/>
        <w:ind w:firstLine="414"/>
        <w:jc w:val="both"/>
        <w:rPr>
          <w:rFonts w:ascii="Times New Roman" w:hAnsi="Times New Roman" w:cs="Times New Roman"/>
          <w:b/>
          <w:bCs/>
          <w:sz w:val="24"/>
          <w:szCs w:val="24"/>
        </w:rPr>
      </w:pPr>
      <w:r w:rsidRPr="001D457A">
        <w:rPr>
          <w:rFonts w:ascii="Times New Roman" w:hAnsi="Times New Roman" w:cs="Times New Roman"/>
          <w:bCs/>
          <w:sz w:val="24"/>
          <w:szCs w:val="24"/>
        </w:rPr>
        <w:t xml:space="preserve">Menurut Menurut Bernard </w:t>
      </w:r>
      <w:r w:rsidRPr="001D457A">
        <w:rPr>
          <w:rFonts w:ascii="Times New Roman" w:hAnsi="Times New Roman" w:cs="Times New Roman"/>
          <w:bCs/>
          <w:sz w:val="24"/>
          <w:szCs w:val="24"/>
        </w:rPr>
        <w:fldChar w:fldCharType="begin" w:fldLock="1"/>
      </w:r>
      <w:r w:rsidRPr="001D457A">
        <w:rPr>
          <w:rFonts w:ascii="Times New Roman" w:hAnsi="Times New Roman" w:cs="Times New Roman"/>
          <w:bCs/>
          <w:sz w:val="24"/>
          <w:szCs w:val="24"/>
        </w:rPr>
        <w:instrText>ADDIN CSL_CITATION {"citationItems":[{"id":"ITEM-1","itemData":{"ISSN":"2477-2666","abstract":"The purpose of this study is to determine the relationship between smartphone addiction and academic procrastination behavior during the Covid-19 pandemic. Participants totaled 203 active UKSW students obtained using purposive sampling techniques. The measuring instruments used in this study were the Indonesian version of smartphone addiction scale-short version (SAS-SV) with a total of 21 items with reliability r = 0.818 and an academic procrastination scale totaling 25 items with reliability r = 0.870. The results of the hypothesis test have a significant positive relationship between smartphone addiction and the academic procrastination of students during the Covid-19 pandemic. The results of the hypothesis test with the Spearman Rank correlation technique have a significant positive relationship between smartphone addiction and student academic procrastination during the COVID-19 pandemic. Smartphone addiction contributes 10.6% effectively to academic procrastination behavior while 89.4% is influenced by other factors such as physical or health conditions and psychological conditions, parental parenting and the environment such as the family environment, society, and schools. Tujuan dari penelitian ini adalah untuk mengetahui hubungan antara smartphone addiction dengan academic procrastination di masa pandemi covid-19. Partisipan berjumlah 203 mahasiswa aktif UKSW yang diperoleh dengan menggunakan teknik accidental. Alat ukur yang digunakan dalam penelitian ini adalah smartphone addiction scale-short version (SAS-SV) versi bahasa indonesia dengan jumlah 21 aitem dengan reliabilitas r=0,818 dan skala prokrastinasi akademik yang berjumlah 25 aitem dengan reliabilitas r=0,870. Hasil uji hipotesis dengan teknik korelasi Rank Spearman terdapat hubungan positif signifikan antara smartphone addiction dengan academic procrastination mahasiswa di masa pandemi covid-19. Smartphone addiction memberikan sumbangan efektif sebesar 10,6% pada academic procrastination sedangkan 89,4% dipengaruhi oleh faktor-faktor lainnya seperti kondisi fisik atau kesehatan dan kondisi psikologis, pola asuh orangtua dan lingkungan seperti lingkungan keluarga, masyarakat, dan sekolah.","author":[{"dropping-particle":"","family":"Novalyne","given":"Patricia Oriza","non-dropping-particle":"","parse-names":false,"suffix":""},{"dropping-particle":"","family":"Soetjiningsih","given":"Christiana Hari","non-dropping-particle":"","parse-names":false,"suffix":""}],"container-title":"Psikoborneo: Jurnal Ilmiah Psikologi","id":"ITEM-1","issue":"3","issued":{"date-parts":[["2022"]]},"page":"637-644","title":"Fenomena prokrastinasi akademik pada mahasiswa: Bagaimana kaitannya dengan kecanduan smartphone saat pandemi COVID-19 berlangsung?","type":"article-journal","volume":"10"},"uris":["http://www.mendeley.com/documents/?uuid=a2b1cd65-0676-431b-b856-49086ab93d9c"]}],"mendeley":{"formattedCitation":"(Novalyne &amp; Soetjiningsih, 2022)","manualFormatting":"(dalam Novalyne &amp; Soetjiningsih, 2022)","plainTextFormattedCitation":"(Novalyne &amp; Soetjiningsih, 2022)","previouslyFormattedCitation":"(Novalyne &amp; Soetjiningsih, 2022)"},"properties":{"noteIndex":0},"schema":"https://github.com/citation-style-language/schema/raw/master/csl-citation.json"}</w:instrText>
      </w:r>
      <w:r w:rsidRPr="001D457A">
        <w:rPr>
          <w:rFonts w:ascii="Times New Roman" w:hAnsi="Times New Roman" w:cs="Times New Roman"/>
          <w:bCs/>
          <w:sz w:val="24"/>
          <w:szCs w:val="24"/>
        </w:rPr>
        <w:fldChar w:fldCharType="separate"/>
      </w:r>
      <w:r w:rsidRPr="001D457A">
        <w:rPr>
          <w:rFonts w:ascii="Times New Roman" w:hAnsi="Times New Roman" w:cs="Times New Roman"/>
          <w:bCs/>
          <w:sz w:val="24"/>
          <w:szCs w:val="24"/>
        </w:rPr>
        <w:t>(dalam Novalyne &amp; Soetjiningsih, 2022)</w:t>
      </w:r>
      <w:r w:rsidRPr="001D457A">
        <w:rPr>
          <w:rFonts w:ascii="Times New Roman" w:hAnsi="Times New Roman" w:cs="Times New Roman"/>
          <w:bCs/>
          <w:sz w:val="24"/>
          <w:szCs w:val="24"/>
        </w:rPr>
        <w:fldChar w:fldCharType="end"/>
      </w:r>
      <w:r w:rsidRPr="001D457A">
        <w:rPr>
          <w:rFonts w:ascii="Times New Roman" w:hAnsi="Times New Roman" w:cs="Times New Roman"/>
          <w:bCs/>
          <w:sz w:val="24"/>
          <w:szCs w:val="24"/>
        </w:rPr>
        <w:t xml:space="preserve"> mengungkapkan bahwa salah satu faktor utama dalam prokrastinasi akademik adalah pleasure-seeking atau pencarian kesenangan dan kenyamanan. Dalam hal ini, individu lebih memilih melakukan aktivitas yang menyenangkan dan memberikan kepuasan sesaat daripada menyelesaikan tugas yang dianggap sulit atau membebani. Salah satu aktivitas tersebut adalah penggunaan internet secara berlebihan. Mahasiswa rantau yang mengalami </w:t>
      </w:r>
      <w:r w:rsidRPr="001D457A">
        <w:rPr>
          <w:rFonts w:ascii="Times New Roman" w:hAnsi="Times New Roman" w:cs="Times New Roman"/>
          <w:bCs/>
          <w:i/>
          <w:iCs/>
          <w:sz w:val="24"/>
          <w:szCs w:val="24"/>
        </w:rPr>
        <w:t>internet addiction</w:t>
      </w:r>
      <w:r w:rsidRPr="001D457A">
        <w:rPr>
          <w:rFonts w:ascii="Times New Roman" w:hAnsi="Times New Roman" w:cs="Times New Roman"/>
          <w:bCs/>
          <w:sz w:val="24"/>
          <w:szCs w:val="24"/>
        </w:rPr>
        <w:t xml:space="preserve"> cenderung lebih sering menunda pengerjaan tugas, sulit berkonsentrasi dalam belajar, serta mengalami gangguan dalam manajemen waktu. Mereka merasa lebih nyaman mengakses internet untuk bersosialisasi, bermain, atau mencari hiburan daripada mengerjakan tugas perkuliahan. Hal ini secara tidak langsung menyebabkan keterlambatan, bahkan kegagalan dalam menyelesaikan tugas-tugas yang telah diberikan. Meskipun tidak semua mahasiswa rantau mengalami </w:t>
      </w:r>
      <w:r w:rsidRPr="001D457A">
        <w:rPr>
          <w:rFonts w:ascii="Times New Roman" w:hAnsi="Times New Roman" w:cs="Times New Roman"/>
          <w:bCs/>
          <w:i/>
          <w:iCs/>
          <w:sz w:val="24"/>
          <w:szCs w:val="24"/>
        </w:rPr>
        <w:t>internet addiction</w:t>
      </w:r>
      <w:r w:rsidRPr="001D457A">
        <w:rPr>
          <w:rFonts w:ascii="Times New Roman" w:hAnsi="Times New Roman" w:cs="Times New Roman"/>
          <w:bCs/>
          <w:sz w:val="24"/>
          <w:szCs w:val="24"/>
        </w:rPr>
        <w:t>, namun intensitas penggunaan internet yang tinggi tetap berisiko memicu prokrastinasi akademik.</w:t>
      </w:r>
    </w:p>
    <w:p w14:paraId="0A984158" w14:textId="7B0D39EB" w:rsidR="00060D48" w:rsidRPr="007E3EDE" w:rsidRDefault="001D457A" w:rsidP="001D457A">
      <w:pPr>
        <w:pStyle w:val="ListParagraph"/>
        <w:spacing w:after="0" w:line="360" w:lineRule="auto"/>
        <w:ind w:firstLine="414"/>
        <w:jc w:val="both"/>
        <w:rPr>
          <w:rFonts w:ascii="Times New Roman" w:hAnsi="Times New Roman" w:cs="Times New Roman"/>
          <w:bCs/>
          <w:sz w:val="24"/>
          <w:szCs w:val="24"/>
          <w:lang w:val="en-ID"/>
        </w:rPr>
      </w:pPr>
      <w:r w:rsidRPr="00A11EF2">
        <w:rPr>
          <w:rFonts w:ascii="Times New Roman" w:hAnsi="Times New Roman" w:cs="Times New Roman"/>
          <w:bCs/>
          <w:sz w:val="24"/>
          <w:szCs w:val="24"/>
        </w:rPr>
        <w:t xml:space="preserve">Berdasarkan uraian tersebut, dapat disimpulkan bahwa </w:t>
      </w:r>
      <w:r w:rsidRPr="00A11EF2">
        <w:rPr>
          <w:rFonts w:ascii="Times New Roman" w:hAnsi="Times New Roman" w:cs="Times New Roman"/>
          <w:bCs/>
          <w:i/>
          <w:iCs/>
          <w:sz w:val="24"/>
          <w:szCs w:val="24"/>
        </w:rPr>
        <w:t xml:space="preserve">internet addiction </w:t>
      </w:r>
      <w:r w:rsidRPr="00A11EF2">
        <w:rPr>
          <w:rFonts w:ascii="Times New Roman" w:hAnsi="Times New Roman" w:cs="Times New Roman"/>
          <w:bCs/>
          <w:sz w:val="24"/>
          <w:szCs w:val="24"/>
        </w:rPr>
        <w:t xml:space="preserve">memiliki hubungan yang erat dengan prokrastinasi akademik pada mahasiswa rantau di Universitas Negeri Padang. Semakin tinggi tingkat kecanduan internet, maka semakin tinggi pula kecenderungan prokrastinasi akademik yang terjadi. </w:t>
      </w:r>
      <w:r w:rsidRPr="00A11EF2">
        <w:rPr>
          <w:rFonts w:ascii="Times New Roman" w:hAnsi="Times New Roman" w:cs="Times New Roman"/>
          <w:bCs/>
          <w:sz w:val="24"/>
          <w:szCs w:val="24"/>
        </w:rPr>
        <w:lastRenderedPageBreak/>
        <w:t>Begitu pula sebaliknya, rendahnya tingkat kecanduan internet dapat menurunkan potensi prokrastinasi akademik</w:t>
      </w:r>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50F1B467" w14:textId="77777777" w:rsidR="004E4729" w:rsidRPr="00D6535B" w:rsidRDefault="004E4729" w:rsidP="004E4729">
      <w:pPr>
        <w:spacing w:after="0" w:line="360" w:lineRule="auto"/>
        <w:ind w:firstLine="567"/>
        <w:jc w:val="both"/>
        <w:rPr>
          <w:rFonts w:ascii="Times New Roman" w:eastAsia="Times New Roman" w:hAnsi="Times New Roman" w:cs="Times New Roman"/>
          <w:sz w:val="24"/>
          <w:szCs w:val="24"/>
        </w:rPr>
      </w:pPr>
      <w:r w:rsidRPr="00D6535B">
        <w:rPr>
          <w:rFonts w:ascii="Times New Roman" w:eastAsia="Times New Roman" w:hAnsi="Times New Roman" w:cs="Times New Roman"/>
          <w:sz w:val="24"/>
          <w:szCs w:val="24"/>
        </w:rPr>
        <w:t xml:space="preserve">Berdasarkan hasil penelitian yang telah dilakukan mengenai hubungan antara </w:t>
      </w:r>
      <w:r w:rsidRPr="001D4870">
        <w:rPr>
          <w:rFonts w:ascii="Times New Roman" w:eastAsia="Times New Roman" w:hAnsi="Times New Roman" w:cs="Times New Roman"/>
          <w:i/>
          <w:iCs/>
          <w:sz w:val="24"/>
          <w:szCs w:val="24"/>
        </w:rPr>
        <w:t>internet addiction</w:t>
      </w:r>
      <w:r w:rsidRPr="00D6535B">
        <w:rPr>
          <w:rFonts w:ascii="Times New Roman" w:eastAsia="Times New Roman" w:hAnsi="Times New Roman" w:cs="Times New Roman"/>
          <w:sz w:val="24"/>
          <w:szCs w:val="24"/>
        </w:rPr>
        <w:t xml:space="preserve"> dengan prokrastinasi akademik pada mahasiswa rantau di Universitas Negeri Padang, dapat disimpulkan bahwa mayoritas mahasiswa rantau berada pada tingkat kecanduan internet kategori sedang, dengan proporsi sebesar 70%, sementara sisanya berada pada kategori ringan. Tidak ditemukan responden dalam kategori berat maupun normal, yang mengindikasikan bahwa penggunaan internet yang cukup tinggi telah menjadi bagian signifikan dalam keseharian mahasiswa rantau. Di sisi lain, prokrastinasi akademik juga tergolong cukup tinggi, di mana sebagian besar responden berada dalam kategori sedang hingga tinggi. Hasil uji hipotesis menunjukkan adanya hubungan positif dan signifikan antara </w:t>
      </w:r>
      <w:r w:rsidRPr="00695EE4">
        <w:rPr>
          <w:rFonts w:ascii="Times New Roman" w:eastAsia="Times New Roman" w:hAnsi="Times New Roman" w:cs="Times New Roman"/>
          <w:i/>
          <w:iCs/>
          <w:sz w:val="24"/>
          <w:szCs w:val="24"/>
        </w:rPr>
        <w:t xml:space="preserve">internet addiction </w:t>
      </w:r>
      <w:r w:rsidRPr="00D6535B">
        <w:rPr>
          <w:rFonts w:ascii="Times New Roman" w:eastAsia="Times New Roman" w:hAnsi="Times New Roman" w:cs="Times New Roman"/>
          <w:sz w:val="24"/>
          <w:szCs w:val="24"/>
        </w:rPr>
        <w:t>dengan prokrastinasi akademik, dengan nilai koefisien korelasi sebesar 0.598 dan signifikansi 0.000. Artinya, semakin tinggi tingkat kecanduan internet mahasiswa, maka semakin tinggi pula kecenderungan mereka untuk menunda tugas-tugas akademik. Instrumen penelitian yang digunakan dalam penelitian ini juga terbukti valid dan reliabel berdasarkan hasil uji validitas dan reliabilitas.</w:t>
      </w:r>
    </w:p>
    <w:p w14:paraId="569C8F37" w14:textId="63A2B0C7" w:rsidR="00D56EAE" w:rsidRPr="00D56EAE" w:rsidRDefault="004E4729" w:rsidP="004E4729">
      <w:pPr>
        <w:spacing w:after="0" w:line="360" w:lineRule="auto"/>
        <w:ind w:firstLine="709"/>
        <w:jc w:val="both"/>
        <w:rPr>
          <w:rFonts w:ascii="Times New Roman" w:hAnsi="Times New Roman" w:cs="Times New Roman"/>
          <w:sz w:val="24"/>
          <w:szCs w:val="24"/>
        </w:rPr>
      </w:pPr>
      <w:r w:rsidRPr="00D6535B">
        <w:rPr>
          <w:rFonts w:ascii="Times New Roman" w:eastAsia="Times New Roman" w:hAnsi="Times New Roman" w:cs="Times New Roman"/>
          <w:sz w:val="24"/>
          <w:szCs w:val="24"/>
        </w:rPr>
        <w:t>Meskipun demikian, hasil penelitian ini perlu ditafsirkan dengan kehati-hatian karena keterbatasan sampel yang hanya mencakup mahasiswa rantau di satu universitas, sehingga generalisasi ke populasi yang lebih luas perlu diuji lebih lanjut</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3C3D13CA" w14:textId="71995F61" w:rsidR="00586172" w:rsidRPr="00904A85" w:rsidRDefault="004E4729" w:rsidP="00D56EAE">
      <w:pPr>
        <w:spacing w:after="0" w:line="360" w:lineRule="auto"/>
        <w:ind w:firstLine="709"/>
        <w:jc w:val="both"/>
        <w:rPr>
          <w:rFonts w:ascii="Times New Roman" w:hAnsi="Times New Roman" w:cs="Times New Roman"/>
          <w:sz w:val="24"/>
          <w:szCs w:val="24"/>
        </w:rPr>
      </w:pPr>
      <w:r w:rsidRPr="00D6535B">
        <w:rPr>
          <w:rFonts w:ascii="Times New Roman" w:eastAsia="Times New Roman" w:hAnsi="Times New Roman" w:cs="Times New Roman"/>
          <w:sz w:val="24"/>
          <w:szCs w:val="24"/>
        </w:rPr>
        <w:t>Berdasarkan temuan ini, disarankan agar pihak universitas dan lembaga terkait memberikan edukasi tentang manajemen waktu dan penggunaan internet yang sehat kepada mahasiswa, serta menyediakan layanan konseling atau pelatihan keterampilan belajar untuk mengurangi kecenderungan prokrastinasi. Penelitian selanjutnya disarankan untuk melibatkan populasi yang lebih beragam serta mengkaji variabel lain yang mungkin berperan, seperti regulasi diri atau stres akademik, guna memperoleh pemahaman yang lebih komprehensif</w:t>
      </w:r>
      <w:r w:rsidR="00D56EAE" w:rsidRPr="00D56EAE">
        <w:rPr>
          <w:rFonts w:ascii="Times New Roman" w:hAnsi="Times New Roman" w:cs="Times New Roman"/>
          <w:sz w:val="24"/>
          <w:szCs w:val="24"/>
        </w:rPr>
        <w:t>.</w:t>
      </w: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36B2B0E4"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Agustina, M. W., &amp; Deastuti, P. W. P. (2023). Hardiness dan stress akademik pada mahasiswa rantau. </w:t>
      </w:r>
      <w:r w:rsidRPr="00196523">
        <w:rPr>
          <w:rFonts w:ascii="Times New Roman" w:eastAsiaTheme="minorEastAsia" w:hAnsi="Times New Roman" w:cs="Times New Roman"/>
          <w:i/>
          <w:iCs/>
          <w:color w:val="000000"/>
          <w:sz w:val="24"/>
          <w:szCs w:val="24"/>
        </w:rPr>
        <w:t>IDEA: Jurnal Psikologi</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7</w:t>
      </w:r>
      <w:r w:rsidRPr="00196523">
        <w:rPr>
          <w:rFonts w:ascii="Times New Roman" w:eastAsiaTheme="minorEastAsia" w:hAnsi="Times New Roman" w:cs="Times New Roman"/>
          <w:color w:val="000000"/>
          <w:sz w:val="24"/>
          <w:szCs w:val="24"/>
        </w:rPr>
        <w:t>(1), 34-45.</w:t>
      </w:r>
    </w:p>
    <w:p w14:paraId="471280FC"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Apriany, N. H., Nurmala, M. D., &amp; Prabowo, A. S. (2023). Hubungan adiksi internet dengan prokrastinasi akademik pada remaja di MA Negeri se-Kota Serang. </w:t>
      </w:r>
      <w:r w:rsidRPr="00196523">
        <w:rPr>
          <w:rFonts w:ascii="Times New Roman" w:eastAsiaTheme="minorEastAsia" w:hAnsi="Times New Roman" w:cs="Times New Roman"/>
          <w:i/>
          <w:iCs/>
          <w:color w:val="000000"/>
          <w:sz w:val="24"/>
          <w:szCs w:val="24"/>
        </w:rPr>
        <w:t>Jurnal Psikologi Revolusioner</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7</w:t>
      </w:r>
      <w:r w:rsidRPr="00196523">
        <w:rPr>
          <w:rFonts w:ascii="Times New Roman" w:eastAsiaTheme="minorEastAsia" w:hAnsi="Times New Roman" w:cs="Times New Roman"/>
          <w:color w:val="000000"/>
          <w:sz w:val="24"/>
          <w:szCs w:val="24"/>
        </w:rPr>
        <w:t>(12), 18–23.</w:t>
      </w:r>
    </w:p>
    <w:p w14:paraId="032F62D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Dewi, N., &amp; Primanita, R. Y. (2023). Hubungan antara Kecenderungan </w:t>
      </w:r>
      <w:r w:rsidRPr="00196523">
        <w:rPr>
          <w:rFonts w:ascii="Times New Roman" w:eastAsiaTheme="minorEastAsia" w:hAnsi="Times New Roman" w:cs="Times New Roman"/>
          <w:i/>
          <w:iCs/>
          <w:color w:val="000000"/>
          <w:sz w:val="24"/>
          <w:szCs w:val="24"/>
        </w:rPr>
        <w:t>Internet Addiction</w:t>
      </w:r>
      <w:r w:rsidRPr="00196523">
        <w:rPr>
          <w:rFonts w:ascii="Times New Roman" w:eastAsiaTheme="minorEastAsia" w:hAnsi="Times New Roman" w:cs="Times New Roman"/>
          <w:color w:val="000000"/>
          <w:sz w:val="24"/>
          <w:szCs w:val="24"/>
        </w:rPr>
        <w:t> dan Prokrastinasi Akademik pada Mahasiswa Universitas Negeri Padang. </w:t>
      </w:r>
      <w:r w:rsidRPr="00196523">
        <w:rPr>
          <w:rFonts w:ascii="Times New Roman" w:eastAsiaTheme="minorEastAsia" w:hAnsi="Times New Roman" w:cs="Times New Roman"/>
          <w:i/>
          <w:iCs/>
          <w:color w:val="000000"/>
          <w:sz w:val="24"/>
          <w:szCs w:val="24"/>
        </w:rPr>
        <w:t>NUSANTARA: Jurnal Ilmu Pengetahuan Sosial</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10</w:t>
      </w:r>
      <w:r w:rsidRPr="00196523">
        <w:rPr>
          <w:rFonts w:ascii="Times New Roman" w:eastAsiaTheme="minorEastAsia" w:hAnsi="Times New Roman" w:cs="Times New Roman"/>
          <w:color w:val="000000"/>
          <w:sz w:val="24"/>
          <w:szCs w:val="24"/>
        </w:rPr>
        <w:t>(3), 1031-1041.</w:t>
      </w:r>
    </w:p>
    <w:p w14:paraId="0D6E1908"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Fadilah, A. (2023). </w:t>
      </w:r>
      <w:r w:rsidRPr="00196523">
        <w:rPr>
          <w:rFonts w:ascii="Times New Roman" w:eastAsiaTheme="minorEastAsia" w:hAnsi="Times New Roman" w:cs="Times New Roman"/>
          <w:i/>
          <w:iCs/>
          <w:color w:val="000000"/>
          <w:sz w:val="24"/>
          <w:szCs w:val="24"/>
        </w:rPr>
        <w:t>Analisis Prokrastinasi Akademik Mahasiswa Pendidikan Kimia pada Adaptasi Kebiasaan Baru</w:t>
      </w:r>
      <w:r w:rsidRPr="00196523">
        <w:rPr>
          <w:rFonts w:ascii="Times New Roman" w:eastAsiaTheme="minorEastAsia" w:hAnsi="Times New Roman" w:cs="Times New Roman"/>
          <w:color w:val="000000"/>
          <w:sz w:val="24"/>
          <w:szCs w:val="24"/>
        </w:rPr>
        <w:t>[Bachelor's thesis, Jakarta: FITK UIN Syarif Hidayatullah jakarta].</w:t>
      </w:r>
    </w:p>
    <w:p w14:paraId="3664AF7C"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Fauzia, N., Asmaran, A., &amp; Komalasari, S. (2020). Dinamika kemandirian mahasiswa perantauan. </w:t>
      </w:r>
      <w:r w:rsidRPr="00196523">
        <w:rPr>
          <w:rFonts w:ascii="Times New Roman" w:eastAsiaTheme="minorEastAsia" w:hAnsi="Times New Roman" w:cs="Times New Roman"/>
          <w:i/>
          <w:iCs/>
          <w:color w:val="000000"/>
          <w:sz w:val="24"/>
          <w:szCs w:val="24"/>
        </w:rPr>
        <w:t>Jurnal Al-Husna</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w:t>
      </w:r>
      <w:r w:rsidRPr="00196523">
        <w:rPr>
          <w:rFonts w:ascii="Times New Roman" w:eastAsiaTheme="minorEastAsia" w:hAnsi="Times New Roman" w:cs="Times New Roman"/>
          <w:color w:val="000000"/>
          <w:sz w:val="24"/>
          <w:szCs w:val="24"/>
        </w:rPr>
        <w:t>(3), 167-181.</w:t>
      </w:r>
    </w:p>
    <w:p w14:paraId="7A3A673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Febriyant, A., &amp; Soetjiningsih, C. H. (2023). Motivasi Belajar dengan Prokrastinasi Akademik pada Mahasiswa Rantau Universitas Kristen Satya Wacana. </w:t>
      </w:r>
      <w:r w:rsidRPr="00196523">
        <w:rPr>
          <w:rFonts w:ascii="Times New Roman" w:eastAsiaTheme="minorEastAsia" w:hAnsi="Times New Roman" w:cs="Times New Roman"/>
          <w:i/>
          <w:iCs/>
          <w:color w:val="000000"/>
          <w:sz w:val="24"/>
          <w:szCs w:val="24"/>
        </w:rPr>
        <w:t>Jurnal Inovasi Penelitian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4</w:t>
      </w:r>
      <w:r w:rsidRPr="00196523">
        <w:rPr>
          <w:rFonts w:ascii="Times New Roman" w:eastAsiaTheme="minorEastAsia" w:hAnsi="Times New Roman" w:cs="Times New Roman"/>
          <w:color w:val="000000"/>
          <w:sz w:val="24"/>
          <w:szCs w:val="24"/>
        </w:rPr>
        <w:t>(7), 1157-1162.</w:t>
      </w:r>
    </w:p>
    <w:p w14:paraId="75F6396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Ferrari, J. R., Johnson, J. L., &amp; McCown, W. G. (1995). </w:t>
      </w:r>
      <w:r w:rsidRPr="00196523">
        <w:rPr>
          <w:rFonts w:ascii="Times New Roman" w:eastAsiaTheme="minorEastAsia" w:hAnsi="Times New Roman" w:cs="Times New Roman"/>
          <w:i/>
          <w:iCs/>
          <w:color w:val="000000"/>
          <w:sz w:val="24"/>
          <w:szCs w:val="24"/>
        </w:rPr>
        <w:t>Procrastination and Task Avoidance: Theory, Research, And Treatment</w:t>
      </w:r>
      <w:r w:rsidRPr="00196523">
        <w:rPr>
          <w:rFonts w:ascii="Times New Roman" w:eastAsiaTheme="minorEastAsia" w:hAnsi="Times New Roman" w:cs="Times New Roman"/>
          <w:color w:val="000000"/>
          <w:sz w:val="24"/>
          <w:szCs w:val="24"/>
        </w:rPr>
        <w:t>. Plenum: New York.</w:t>
      </w:r>
    </w:p>
    <w:p w14:paraId="027EFD82"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Gnawali, Y. P. (2022). Use of Mathematics in Quantitative Research. </w:t>
      </w:r>
      <w:r w:rsidRPr="00196523">
        <w:rPr>
          <w:rFonts w:ascii="Times New Roman" w:eastAsiaTheme="minorEastAsia" w:hAnsi="Times New Roman" w:cs="Times New Roman"/>
          <w:i/>
          <w:iCs/>
          <w:color w:val="000000"/>
          <w:sz w:val="24"/>
          <w:szCs w:val="24"/>
        </w:rPr>
        <w:t>Ganeshman Darpan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7</w:t>
      </w:r>
      <w:r w:rsidRPr="00196523">
        <w:rPr>
          <w:rFonts w:ascii="Times New Roman" w:eastAsiaTheme="minorEastAsia" w:hAnsi="Times New Roman" w:cs="Times New Roman"/>
          <w:color w:val="000000"/>
          <w:sz w:val="24"/>
          <w:szCs w:val="24"/>
        </w:rPr>
        <w:t>(1), 10–15. DOI: </w:t>
      </w:r>
      <w:hyperlink r:id="rId9" w:history="1">
        <w:r w:rsidRPr="00196523">
          <w:rPr>
            <w:rFonts w:ascii="Times New Roman" w:eastAsiaTheme="minorEastAsia" w:hAnsi="Times New Roman" w:cs="Times New Roman"/>
            <w:color w:val="0000FF"/>
            <w:sz w:val="24"/>
            <w:szCs w:val="24"/>
            <w:u w:val="single"/>
          </w:rPr>
          <w:t>http://dx.doi.org/10.3126/gd.v7i1.53528</w:t>
        </w:r>
      </w:hyperlink>
      <w:r w:rsidRPr="00196523">
        <w:rPr>
          <w:rFonts w:ascii="Times New Roman" w:eastAsiaTheme="minorEastAsia" w:hAnsi="Times New Roman" w:cs="Times New Roman"/>
          <w:color w:val="000000"/>
          <w:sz w:val="24"/>
          <w:szCs w:val="24"/>
        </w:rPr>
        <w:t>.</w:t>
      </w:r>
    </w:p>
    <w:p w14:paraId="2FBA8BCF"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Hardiyanti, R. (2019). </w:t>
      </w:r>
      <w:r w:rsidRPr="00196523">
        <w:rPr>
          <w:rFonts w:ascii="Times New Roman" w:eastAsiaTheme="minorEastAsia" w:hAnsi="Times New Roman" w:cs="Times New Roman"/>
          <w:i/>
          <w:iCs/>
          <w:color w:val="000000"/>
          <w:sz w:val="24"/>
          <w:szCs w:val="24"/>
        </w:rPr>
        <w:t>Hubungan addiction internet terhadap tingkat konsentrasi dalam belajar anak usia remaja di SMA Hang Tuah 1 Surabaya</w:t>
      </w:r>
      <w:r w:rsidRPr="00196523">
        <w:rPr>
          <w:rFonts w:ascii="Times New Roman" w:eastAsiaTheme="minorEastAsia" w:hAnsi="Times New Roman" w:cs="Times New Roman"/>
          <w:color w:val="000000"/>
          <w:sz w:val="24"/>
          <w:szCs w:val="24"/>
        </w:rPr>
        <w:t> [Skripsi]. Sekolah Tinggi Ilmu Kesehatan Hang Tuah.</w:t>
      </w:r>
    </w:p>
    <w:p w14:paraId="57F630F5"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Hediati, H. D. (2020). </w:t>
      </w:r>
      <w:r w:rsidRPr="00196523">
        <w:rPr>
          <w:rFonts w:ascii="Times New Roman" w:eastAsiaTheme="minorEastAsia" w:hAnsi="Times New Roman" w:cs="Times New Roman"/>
          <w:i/>
          <w:iCs/>
          <w:color w:val="000000"/>
          <w:sz w:val="24"/>
          <w:szCs w:val="24"/>
        </w:rPr>
        <w:t>Perilaku Adaptif Mahasiswa Rantau Fakultas Psikologi Universitas Airlangga</w:t>
      </w:r>
      <w:r w:rsidRPr="00196523">
        <w:rPr>
          <w:rFonts w:ascii="Times New Roman" w:eastAsiaTheme="minorEastAsia" w:hAnsi="Times New Roman" w:cs="Times New Roman"/>
          <w:color w:val="000000"/>
          <w:sz w:val="24"/>
          <w:szCs w:val="24"/>
        </w:rPr>
        <w:t> [</w:t>
      </w:r>
      <w:r w:rsidRPr="004E4729">
        <w:rPr>
          <w:rFonts w:ascii="Times New Roman" w:eastAsiaTheme="minorEastAsia" w:hAnsi="Times New Roman" w:cs="Times New Roman"/>
          <w:i/>
          <w:iCs/>
          <w:color w:val="000000"/>
          <w:sz w:val="24"/>
          <w:szCs w:val="24"/>
        </w:rPr>
        <w:t>Doctoral dissertation</w:t>
      </w:r>
      <w:r w:rsidRPr="00196523">
        <w:rPr>
          <w:rFonts w:ascii="Times New Roman" w:eastAsiaTheme="minorEastAsia" w:hAnsi="Times New Roman" w:cs="Times New Roman"/>
          <w:color w:val="000000"/>
          <w:sz w:val="24"/>
          <w:szCs w:val="24"/>
        </w:rPr>
        <w:t>, UNIVERSITAS AIRLANGGA].</w:t>
      </w:r>
    </w:p>
    <w:p w14:paraId="31F37699"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 xml:space="preserve">Herut, A. H., &amp; Gorfu, Y. A. (2024). </w:t>
      </w:r>
      <w:r w:rsidRPr="004E4729">
        <w:rPr>
          <w:rFonts w:ascii="Times New Roman" w:eastAsiaTheme="minorEastAsia" w:hAnsi="Times New Roman" w:cs="Times New Roman"/>
          <w:i/>
          <w:iCs/>
          <w:color w:val="000000"/>
          <w:sz w:val="24"/>
          <w:szCs w:val="24"/>
        </w:rPr>
        <w:t>Academic procrastination among PhD students in Ethiopia: An examination of prevalence, associated factors and coping mechanisms. Social Sciences &amp; Humanities</w:t>
      </w:r>
      <w:r w:rsidRPr="00196523">
        <w:rPr>
          <w:rFonts w:ascii="Times New Roman" w:eastAsiaTheme="minorEastAsia" w:hAnsi="Times New Roman" w:cs="Times New Roman"/>
          <w:i/>
          <w:iCs/>
          <w:color w:val="000000"/>
          <w:sz w:val="24"/>
          <w:szCs w:val="24"/>
        </w:rPr>
        <w:t xml:space="preserve"> Open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9</w:t>
      </w:r>
      <w:r w:rsidRPr="00196523">
        <w:rPr>
          <w:rFonts w:ascii="Times New Roman" w:eastAsiaTheme="minorEastAsia" w:hAnsi="Times New Roman" w:cs="Times New Roman"/>
          <w:color w:val="000000"/>
          <w:sz w:val="24"/>
          <w:szCs w:val="24"/>
        </w:rPr>
        <w:t>, 1-12. DOI: </w:t>
      </w:r>
      <w:hyperlink r:id="rId10" w:history="1">
        <w:r w:rsidRPr="00196523">
          <w:rPr>
            <w:rFonts w:ascii="Times New Roman" w:eastAsiaTheme="minorEastAsia" w:hAnsi="Times New Roman" w:cs="Times New Roman"/>
            <w:color w:val="0000FF"/>
            <w:sz w:val="24"/>
            <w:szCs w:val="24"/>
            <w:u w:val="single"/>
          </w:rPr>
          <w:t>https://doi.org/10.1016/j.ssaho.2024.100854</w:t>
        </w:r>
      </w:hyperlink>
    </w:p>
    <w:p w14:paraId="14819821"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Hulukati, W., &amp; Djibran, M. R. (2018). Analisis Tugas Perkembangan Mahasiswa Ilmu Pendidikan Universitas Negeri Gorontalo. </w:t>
      </w:r>
      <w:r w:rsidRPr="00196523">
        <w:rPr>
          <w:rFonts w:ascii="Times New Roman" w:eastAsiaTheme="minorEastAsia" w:hAnsi="Times New Roman" w:cs="Times New Roman"/>
          <w:i/>
          <w:iCs/>
          <w:color w:val="000000"/>
          <w:sz w:val="24"/>
          <w:szCs w:val="24"/>
        </w:rPr>
        <w:t>Jurnal Bikotetik</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2</w:t>
      </w:r>
      <w:r w:rsidRPr="00196523">
        <w:rPr>
          <w:rFonts w:ascii="Times New Roman" w:eastAsiaTheme="minorEastAsia" w:hAnsi="Times New Roman" w:cs="Times New Roman"/>
          <w:color w:val="000000"/>
          <w:sz w:val="24"/>
          <w:szCs w:val="24"/>
        </w:rPr>
        <w:t>(01), 73-114.</w:t>
      </w:r>
    </w:p>
    <w:p w14:paraId="2FC1709F"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Husnah, W. (2022). Pengaruh Penggunaan Internet terhadap Perilaku Prokrastinasi Akademik dalam Penyelesaian Skripsi di Universitas Negeri Makassar. </w:t>
      </w:r>
      <w:r w:rsidRPr="00196523">
        <w:rPr>
          <w:rFonts w:ascii="Times New Roman" w:eastAsiaTheme="minorEastAsia" w:hAnsi="Times New Roman" w:cs="Times New Roman"/>
          <w:i/>
          <w:iCs/>
          <w:color w:val="000000"/>
          <w:sz w:val="24"/>
          <w:szCs w:val="24"/>
        </w:rPr>
        <w:t>Jurnal Program Studi Pendidikan Masyarakat</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3</w:t>
      </w:r>
      <w:r w:rsidRPr="00196523">
        <w:rPr>
          <w:rFonts w:ascii="Times New Roman" w:eastAsiaTheme="minorEastAsia" w:hAnsi="Times New Roman" w:cs="Times New Roman"/>
          <w:color w:val="000000"/>
          <w:sz w:val="24"/>
          <w:szCs w:val="24"/>
        </w:rPr>
        <w:t>(2), 144-152.</w:t>
      </w:r>
    </w:p>
    <w:p w14:paraId="7D403F35"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Lastary, L. D., &amp; Rahayu, A. (2018). Hubungan dukungan sosial dan </w:t>
      </w:r>
      <w:r w:rsidRPr="00196523">
        <w:rPr>
          <w:rFonts w:ascii="Times New Roman" w:eastAsiaTheme="minorEastAsia" w:hAnsi="Times New Roman" w:cs="Times New Roman"/>
          <w:i/>
          <w:iCs/>
          <w:color w:val="000000"/>
          <w:sz w:val="24"/>
          <w:szCs w:val="24"/>
        </w:rPr>
        <w:t>self efficacy</w:t>
      </w:r>
      <w:r w:rsidRPr="00196523">
        <w:rPr>
          <w:rFonts w:ascii="Times New Roman" w:eastAsiaTheme="minorEastAsia" w:hAnsi="Times New Roman" w:cs="Times New Roman"/>
          <w:color w:val="000000"/>
          <w:sz w:val="24"/>
          <w:szCs w:val="24"/>
        </w:rPr>
        <w:t> dengan prokrastinasi akademik mahasiswa perantau yang berkuliah di Jakarta. </w:t>
      </w:r>
      <w:r w:rsidRPr="00196523">
        <w:rPr>
          <w:rFonts w:ascii="Times New Roman" w:eastAsiaTheme="minorEastAsia" w:hAnsi="Times New Roman" w:cs="Times New Roman"/>
          <w:i/>
          <w:iCs/>
          <w:color w:val="000000"/>
          <w:sz w:val="24"/>
          <w:szCs w:val="24"/>
        </w:rPr>
        <w:t>IKRA-ITH Humaniora</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2</w:t>
      </w:r>
      <w:r w:rsidRPr="00196523">
        <w:rPr>
          <w:rFonts w:ascii="Times New Roman" w:eastAsiaTheme="minorEastAsia" w:hAnsi="Times New Roman" w:cs="Times New Roman"/>
          <w:color w:val="000000"/>
          <w:sz w:val="24"/>
          <w:szCs w:val="24"/>
        </w:rPr>
        <w:t>(2), 17-23.</w:t>
      </w:r>
    </w:p>
    <w:p w14:paraId="50604CE0"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Li, J., &amp; Liu, X. (2021). </w:t>
      </w:r>
      <w:r w:rsidRPr="00196523">
        <w:rPr>
          <w:rFonts w:ascii="Times New Roman" w:eastAsiaTheme="minorEastAsia" w:hAnsi="Times New Roman" w:cs="Times New Roman"/>
          <w:i/>
          <w:iCs/>
          <w:color w:val="000000"/>
          <w:sz w:val="24"/>
          <w:szCs w:val="24"/>
        </w:rPr>
        <w:t>Internet Addiction</w:t>
      </w:r>
      <w:r w:rsidRPr="00196523">
        <w:rPr>
          <w:rFonts w:ascii="Times New Roman" w:eastAsiaTheme="minorEastAsia" w:hAnsi="Times New Roman" w:cs="Times New Roman"/>
          <w:color w:val="000000"/>
          <w:sz w:val="24"/>
          <w:szCs w:val="24"/>
        </w:rPr>
        <w:t> and Acculturative Stress Among International College Students in the United States. </w:t>
      </w:r>
      <w:r w:rsidRPr="00196523">
        <w:rPr>
          <w:rFonts w:ascii="Times New Roman" w:eastAsiaTheme="minorEastAsia" w:hAnsi="Times New Roman" w:cs="Times New Roman"/>
          <w:i/>
          <w:iCs/>
          <w:color w:val="000000"/>
          <w:sz w:val="24"/>
          <w:szCs w:val="24"/>
        </w:rPr>
        <w:t>Journal of International Students</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11</w:t>
      </w:r>
      <w:r w:rsidRPr="00196523">
        <w:rPr>
          <w:rFonts w:ascii="Times New Roman" w:eastAsiaTheme="minorEastAsia" w:hAnsi="Times New Roman" w:cs="Times New Roman"/>
          <w:color w:val="000000"/>
          <w:sz w:val="24"/>
          <w:szCs w:val="24"/>
        </w:rPr>
        <w:t>(2), 361-376. </w:t>
      </w:r>
      <w:hyperlink r:id="rId11" w:history="1">
        <w:r w:rsidRPr="00196523">
          <w:rPr>
            <w:rFonts w:ascii="Times New Roman" w:eastAsiaTheme="minorEastAsia" w:hAnsi="Times New Roman" w:cs="Times New Roman"/>
            <w:color w:val="0000FF"/>
            <w:sz w:val="24"/>
            <w:szCs w:val="24"/>
            <w:u w:val="single"/>
          </w:rPr>
          <w:t>https://doi.org/10.32674/jis.v11i2.2092</w:t>
        </w:r>
      </w:hyperlink>
    </w:p>
    <w:p w14:paraId="024748B9"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Maharani, V., &amp; Ricky, D. (2023). Hubungan Adiksi Internet dengan Prokrastinasi Akademik pada Mahasiswa Keperawatan. </w:t>
      </w:r>
      <w:r w:rsidRPr="00196523">
        <w:rPr>
          <w:rFonts w:ascii="Times New Roman" w:eastAsiaTheme="minorEastAsia" w:hAnsi="Times New Roman" w:cs="Times New Roman"/>
          <w:i/>
          <w:iCs/>
          <w:color w:val="000000"/>
          <w:sz w:val="24"/>
          <w:szCs w:val="24"/>
        </w:rPr>
        <w:t>Jurnal Penelitian Perawat Profesional</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5</w:t>
      </w:r>
      <w:r w:rsidRPr="00196523">
        <w:rPr>
          <w:rFonts w:ascii="Times New Roman" w:eastAsiaTheme="minorEastAsia" w:hAnsi="Times New Roman" w:cs="Times New Roman"/>
          <w:color w:val="000000"/>
          <w:sz w:val="24"/>
          <w:szCs w:val="24"/>
        </w:rPr>
        <w:t>(4), 1755-1762.</w:t>
      </w:r>
    </w:p>
    <w:p w14:paraId="08570081"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Masyitha, A. P. (2023). Hubungan antara Regulasi Diri dan Prokrastinasi Akademik pada Mahasiswa Perantau. </w:t>
      </w:r>
      <w:r w:rsidRPr="00196523">
        <w:rPr>
          <w:rFonts w:ascii="Times New Roman" w:eastAsiaTheme="minorEastAsia" w:hAnsi="Times New Roman" w:cs="Times New Roman"/>
          <w:i/>
          <w:iCs/>
          <w:color w:val="000000"/>
          <w:sz w:val="24"/>
          <w:szCs w:val="24"/>
        </w:rPr>
        <w:t>Jurnal Insight Fakultas Psikologi Universitas Muhammadiyah Jember</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19</w:t>
      </w:r>
      <w:r w:rsidRPr="00196523">
        <w:rPr>
          <w:rFonts w:ascii="Times New Roman" w:eastAsiaTheme="minorEastAsia" w:hAnsi="Times New Roman" w:cs="Times New Roman"/>
          <w:color w:val="000000"/>
          <w:sz w:val="24"/>
          <w:szCs w:val="24"/>
        </w:rPr>
        <w:t>(1), 111-121.</w:t>
      </w:r>
    </w:p>
    <w:p w14:paraId="1E1FAAD0"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 xml:space="preserve">McCloskey, A., &amp; Scielzo, S. (2015). </w:t>
      </w:r>
      <w:r w:rsidRPr="004E4729">
        <w:rPr>
          <w:rFonts w:ascii="Times New Roman" w:eastAsiaTheme="minorEastAsia" w:hAnsi="Times New Roman" w:cs="Times New Roman"/>
          <w:i/>
          <w:iCs/>
          <w:color w:val="000000"/>
          <w:sz w:val="24"/>
          <w:szCs w:val="24"/>
        </w:rPr>
        <w:t>Aspects of academic procrastination: Attention, self-efficacy, time management, social factors, laziness, and initiative</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Journal of Educational Psychology</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107</w:t>
      </w:r>
      <w:r w:rsidRPr="00196523">
        <w:rPr>
          <w:rFonts w:ascii="Times New Roman" w:eastAsiaTheme="minorEastAsia" w:hAnsi="Times New Roman" w:cs="Times New Roman"/>
          <w:color w:val="000000"/>
          <w:sz w:val="24"/>
          <w:szCs w:val="24"/>
        </w:rPr>
        <w:t>(3), 787–799.</w:t>
      </w:r>
    </w:p>
    <w:p w14:paraId="28269FE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Novalyne, P. O., &amp; Soetjiningsih, C. H. (2022). Fenomena Prokrastinasi Akademik pada Mahasiswa: Bagaimana Kaitannya dengan Kecanduan </w:t>
      </w:r>
      <w:r w:rsidRPr="00196523">
        <w:rPr>
          <w:rFonts w:ascii="Times New Roman" w:eastAsiaTheme="minorEastAsia" w:hAnsi="Times New Roman" w:cs="Times New Roman"/>
          <w:i/>
          <w:iCs/>
          <w:color w:val="000000"/>
          <w:sz w:val="24"/>
          <w:szCs w:val="24"/>
        </w:rPr>
        <w:t>Smartphone</w:t>
      </w:r>
      <w:r w:rsidRPr="00196523">
        <w:rPr>
          <w:rFonts w:ascii="Times New Roman" w:eastAsiaTheme="minorEastAsia" w:hAnsi="Times New Roman" w:cs="Times New Roman"/>
          <w:color w:val="000000"/>
          <w:sz w:val="24"/>
          <w:szCs w:val="24"/>
        </w:rPr>
        <w:t> saat Pandemi COVID-19 Berlangsung?. </w:t>
      </w:r>
      <w:r w:rsidRPr="00196523">
        <w:rPr>
          <w:rFonts w:ascii="Times New Roman" w:eastAsiaTheme="minorEastAsia" w:hAnsi="Times New Roman" w:cs="Times New Roman"/>
          <w:i/>
          <w:iCs/>
          <w:color w:val="000000"/>
          <w:sz w:val="24"/>
          <w:szCs w:val="24"/>
        </w:rPr>
        <w:t>Psikoborneo: Jurnal Ilmiah Psikologi</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10</w:t>
      </w:r>
      <w:r w:rsidRPr="00196523">
        <w:rPr>
          <w:rFonts w:ascii="Times New Roman" w:eastAsiaTheme="minorEastAsia" w:hAnsi="Times New Roman" w:cs="Times New Roman"/>
          <w:color w:val="000000"/>
          <w:sz w:val="24"/>
          <w:szCs w:val="24"/>
        </w:rPr>
        <w:t>(3), 637-644.</w:t>
      </w:r>
    </w:p>
    <w:p w14:paraId="598F7EE4"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 xml:space="preserve">Odaci, H. (2011). </w:t>
      </w:r>
      <w:r w:rsidRPr="004E4729">
        <w:rPr>
          <w:rFonts w:ascii="Times New Roman" w:eastAsiaTheme="minorEastAsia" w:hAnsi="Times New Roman" w:cs="Times New Roman"/>
          <w:i/>
          <w:iCs/>
          <w:color w:val="000000"/>
          <w:sz w:val="24"/>
          <w:szCs w:val="24"/>
        </w:rPr>
        <w:t>Academic self-efficacy and academic procrastination as predictors of problematic internet use in university students</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Computers &amp; Education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57</w:t>
      </w:r>
      <w:r w:rsidRPr="00196523">
        <w:rPr>
          <w:rFonts w:ascii="Times New Roman" w:eastAsiaTheme="minorEastAsia" w:hAnsi="Times New Roman" w:cs="Times New Roman"/>
          <w:color w:val="000000"/>
          <w:sz w:val="24"/>
          <w:szCs w:val="24"/>
        </w:rPr>
        <w:t>(1), 1109-1113.</w:t>
      </w:r>
    </w:p>
    <w:p w14:paraId="25E55AB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Putri, R. E., &amp; Wahyuni, S. (2020). Hubungan antara kecanduan internet dengan prokrastinasi akademik pada mahasiswa. </w:t>
      </w:r>
      <w:r w:rsidRPr="00196523">
        <w:rPr>
          <w:rFonts w:ascii="Times New Roman" w:eastAsiaTheme="minorEastAsia" w:hAnsi="Times New Roman" w:cs="Times New Roman"/>
          <w:i/>
          <w:iCs/>
          <w:color w:val="000000"/>
          <w:sz w:val="24"/>
          <w:szCs w:val="24"/>
        </w:rPr>
        <w:t>Jurnal Psikologi Insight</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2</w:t>
      </w:r>
      <w:r w:rsidRPr="00196523">
        <w:rPr>
          <w:rFonts w:ascii="Times New Roman" w:eastAsiaTheme="minorEastAsia" w:hAnsi="Times New Roman" w:cs="Times New Roman"/>
          <w:color w:val="000000"/>
          <w:sz w:val="24"/>
          <w:szCs w:val="24"/>
        </w:rPr>
        <w:t>(2), 81–89.</w:t>
      </w:r>
    </w:p>
    <w:p w14:paraId="272BEAC5"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Saraswati, P. (2017). Strategi </w:t>
      </w:r>
      <w:r w:rsidRPr="00196523">
        <w:rPr>
          <w:rFonts w:ascii="Times New Roman" w:eastAsiaTheme="minorEastAsia" w:hAnsi="Times New Roman" w:cs="Times New Roman"/>
          <w:i/>
          <w:iCs/>
          <w:color w:val="000000"/>
          <w:sz w:val="24"/>
          <w:szCs w:val="24"/>
        </w:rPr>
        <w:t>Self Regulated Learning</w:t>
      </w:r>
      <w:r w:rsidRPr="00196523">
        <w:rPr>
          <w:rFonts w:ascii="Times New Roman" w:eastAsiaTheme="minorEastAsia" w:hAnsi="Times New Roman" w:cs="Times New Roman"/>
          <w:color w:val="000000"/>
          <w:sz w:val="24"/>
          <w:szCs w:val="24"/>
        </w:rPr>
        <w:t> dan Prokrastinasi Akademik terhadap Prestasi Akademik. </w:t>
      </w:r>
      <w:r w:rsidRPr="00196523">
        <w:rPr>
          <w:rFonts w:ascii="Times New Roman" w:eastAsiaTheme="minorEastAsia" w:hAnsi="Times New Roman" w:cs="Times New Roman"/>
          <w:i/>
          <w:iCs/>
          <w:color w:val="000000"/>
          <w:sz w:val="24"/>
          <w:szCs w:val="24"/>
        </w:rPr>
        <w:t>Intusi: Jurnal Psikologi Ilmiah</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9</w:t>
      </w:r>
      <w:r w:rsidRPr="00196523">
        <w:rPr>
          <w:rFonts w:ascii="Times New Roman" w:eastAsiaTheme="minorEastAsia" w:hAnsi="Times New Roman" w:cs="Times New Roman"/>
          <w:color w:val="000000"/>
          <w:sz w:val="24"/>
          <w:szCs w:val="24"/>
        </w:rPr>
        <w:t>(3), 120-223.</w:t>
      </w:r>
    </w:p>
    <w:p w14:paraId="5B5BD318"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Shinta, A., &amp; Purwanto, S. (2015). Prokrastinasi pada Peserta Pendidikan Karakter dan Faktor-faktor penyebabnya. </w:t>
      </w:r>
      <w:r w:rsidRPr="00196523">
        <w:rPr>
          <w:rFonts w:ascii="Times New Roman" w:eastAsiaTheme="minorEastAsia" w:hAnsi="Times New Roman" w:cs="Times New Roman"/>
          <w:i/>
          <w:iCs/>
          <w:color w:val="000000"/>
          <w:sz w:val="24"/>
          <w:szCs w:val="24"/>
        </w:rPr>
        <w:t>Jurnal Psikologi</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11</w:t>
      </w:r>
      <w:r w:rsidRPr="00196523">
        <w:rPr>
          <w:rFonts w:ascii="Times New Roman" w:eastAsiaTheme="minorEastAsia" w:hAnsi="Times New Roman" w:cs="Times New Roman"/>
          <w:color w:val="000000"/>
          <w:sz w:val="24"/>
          <w:szCs w:val="24"/>
        </w:rPr>
        <w:t>, 44-53.</w:t>
      </w:r>
    </w:p>
    <w:p w14:paraId="231E4603"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 xml:space="preserve">Solomon, L. J., &amp; Rothblum, E. D. (1984). </w:t>
      </w:r>
      <w:r w:rsidRPr="004E4729">
        <w:rPr>
          <w:rFonts w:ascii="Times New Roman" w:eastAsiaTheme="minorEastAsia" w:hAnsi="Times New Roman" w:cs="Times New Roman"/>
          <w:i/>
          <w:iCs/>
          <w:color w:val="000000"/>
          <w:sz w:val="24"/>
          <w:szCs w:val="24"/>
        </w:rPr>
        <w:t>Academic procrastination: Frequency and cognitive-behavioral correlates</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Journal of Counseling Psychology</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31</w:t>
      </w:r>
      <w:r w:rsidRPr="00196523">
        <w:rPr>
          <w:rFonts w:ascii="Times New Roman" w:eastAsiaTheme="minorEastAsia" w:hAnsi="Times New Roman" w:cs="Times New Roman"/>
          <w:color w:val="000000"/>
          <w:sz w:val="24"/>
          <w:szCs w:val="24"/>
        </w:rPr>
        <w:t>(4), 503–509.</w:t>
      </w:r>
    </w:p>
    <w:p w14:paraId="115232E6"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Steel, P. (2007). The nature of procrastination: A meta-analytic and theoretical review of quintessential self-regulatory failure. </w:t>
      </w:r>
      <w:r w:rsidRPr="00196523">
        <w:rPr>
          <w:rFonts w:ascii="Times New Roman" w:eastAsiaTheme="minorEastAsia" w:hAnsi="Times New Roman" w:cs="Times New Roman"/>
          <w:i/>
          <w:iCs/>
          <w:color w:val="000000"/>
          <w:sz w:val="24"/>
          <w:szCs w:val="24"/>
        </w:rPr>
        <w:t>Psychological Bulletin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133</w:t>
      </w:r>
      <w:r w:rsidRPr="00196523">
        <w:rPr>
          <w:rFonts w:ascii="Times New Roman" w:eastAsiaTheme="minorEastAsia" w:hAnsi="Times New Roman" w:cs="Times New Roman"/>
          <w:color w:val="000000"/>
          <w:sz w:val="24"/>
          <w:szCs w:val="24"/>
        </w:rPr>
        <w:t>(1), 65–94.</w:t>
      </w:r>
    </w:p>
    <w:p w14:paraId="7CC9DAFA"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Sugiyono. (2020). </w:t>
      </w:r>
      <w:r w:rsidRPr="00196523">
        <w:rPr>
          <w:rFonts w:ascii="Times New Roman" w:eastAsiaTheme="minorEastAsia" w:hAnsi="Times New Roman" w:cs="Times New Roman"/>
          <w:i/>
          <w:iCs/>
          <w:color w:val="000000"/>
          <w:sz w:val="24"/>
          <w:szCs w:val="24"/>
        </w:rPr>
        <w:t>Metodologi Penelitian Kuantitatif, Kualitatif dan R &amp; D</w:t>
      </w:r>
      <w:r w:rsidRPr="00196523">
        <w:rPr>
          <w:rFonts w:ascii="Times New Roman" w:eastAsiaTheme="minorEastAsia" w:hAnsi="Times New Roman" w:cs="Times New Roman"/>
          <w:color w:val="000000"/>
          <w:sz w:val="24"/>
          <w:szCs w:val="24"/>
        </w:rPr>
        <w:t>. Alfabeta.</w:t>
      </w:r>
    </w:p>
    <w:p w14:paraId="0E88699B"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Tanjung, R. A. Y. (2024). </w:t>
      </w:r>
      <w:r w:rsidRPr="00196523">
        <w:rPr>
          <w:rFonts w:ascii="Times New Roman" w:eastAsiaTheme="minorEastAsia" w:hAnsi="Times New Roman" w:cs="Times New Roman"/>
          <w:i/>
          <w:iCs/>
          <w:color w:val="000000"/>
          <w:sz w:val="24"/>
          <w:szCs w:val="24"/>
        </w:rPr>
        <w:t>Hubungan Kesepian Dengan Adiksi Internet Pada Mahasiswa Merantau</w:t>
      </w:r>
      <w:r w:rsidRPr="00196523">
        <w:rPr>
          <w:rFonts w:ascii="Times New Roman" w:eastAsiaTheme="minorEastAsia" w:hAnsi="Times New Roman" w:cs="Times New Roman"/>
          <w:color w:val="000000"/>
          <w:sz w:val="24"/>
          <w:szCs w:val="24"/>
        </w:rPr>
        <w:t> [SKRIPSI].</w:t>
      </w:r>
    </w:p>
    <w:p w14:paraId="04FF31B9"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 xml:space="preserve">Thatcher, A., Wretschko, G., &amp; Fridjhon, P. (2008). </w:t>
      </w:r>
      <w:r w:rsidRPr="004E4729">
        <w:rPr>
          <w:rFonts w:ascii="Times New Roman" w:eastAsiaTheme="minorEastAsia" w:hAnsi="Times New Roman" w:cs="Times New Roman"/>
          <w:i/>
          <w:iCs/>
          <w:color w:val="000000"/>
          <w:sz w:val="24"/>
          <w:szCs w:val="24"/>
        </w:rPr>
        <w:t>Online flow experiences, problematic internet use and internet procrastination</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Computers in Human Behavior</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24</w:t>
      </w:r>
      <w:r w:rsidRPr="00196523">
        <w:rPr>
          <w:rFonts w:ascii="Times New Roman" w:eastAsiaTheme="minorEastAsia" w:hAnsi="Times New Roman" w:cs="Times New Roman"/>
          <w:color w:val="000000"/>
          <w:sz w:val="24"/>
          <w:szCs w:val="24"/>
        </w:rPr>
        <w:t>(5), 2236-2254.</w:t>
      </w:r>
    </w:p>
    <w:p w14:paraId="398E3561" w14:textId="77777777" w:rsid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Young, K. S. (1998). </w:t>
      </w:r>
      <w:r w:rsidRPr="00196523">
        <w:rPr>
          <w:rFonts w:ascii="Times New Roman" w:eastAsiaTheme="minorEastAsia" w:hAnsi="Times New Roman" w:cs="Times New Roman"/>
          <w:i/>
          <w:iCs/>
          <w:color w:val="000000"/>
          <w:sz w:val="24"/>
          <w:szCs w:val="24"/>
        </w:rPr>
        <w:t>Internet addiction</w:t>
      </w:r>
      <w:r w:rsidRPr="00196523">
        <w:rPr>
          <w:rFonts w:ascii="Times New Roman" w:eastAsiaTheme="minorEastAsia" w:hAnsi="Times New Roman" w:cs="Times New Roman"/>
          <w:color w:val="000000"/>
          <w:sz w:val="24"/>
          <w:szCs w:val="24"/>
        </w:rPr>
        <w:t xml:space="preserve">: </w:t>
      </w:r>
      <w:r w:rsidRPr="004E4729">
        <w:rPr>
          <w:rFonts w:ascii="Times New Roman" w:eastAsiaTheme="minorEastAsia" w:hAnsi="Times New Roman" w:cs="Times New Roman"/>
          <w:i/>
          <w:iCs/>
          <w:color w:val="000000"/>
          <w:sz w:val="24"/>
          <w:szCs w:val="24"/>
        </w:rPr>
        <w:t>The emergence of a new clinical disorder</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CyberPsychology &amp; Behavior</w:t>
      </w:r>
      <w:r w:rsidRPr="00196523">
        <w:rPr>
          <w:rFonts w:ascii="Times New Roman" w:eastAsiaTheme="minorEastAsia" w:hAnsi="Times New Roman" w:cs="Times New Roman"/>
          <w:color w:val="000000"/>
          <w:sz w:val="24"/>
          <w:szCs w:val="24"/>
        </w:rPr>
        <w:t>, </w:t>
      </w:r>
      <w:r w:rsidRPr="00196523">
        <w:rPr>
          <w:rFonts w:ascii="Times New Roman" w:eastAsiaTheme="minorEastAsia" w:hAnsi="Times New Roman" w:cs="Times New Roman"/>
          <w:i/>
          <w:iCs/>
          <w:color w:val="000000"/>
          <w:sz w:val="24"/>
          <w:szCs w:val="24"/>
        </w:rPr>
        <w:t>1</w:t>
      </w:r>
      <w:r w:rsidRPr="00196523">
        <w:rPr>
          <w:rFonts w:ascii="Times New Roman" w:eastAsiaTheme="minorEastAsia" w:hAnsi="Times New Roman" w:cs="Times New Roman"/>
          <w:color w:val="000000"/>
          <w:sz w:val="24"/>
          <w:szCs w:val="24"/>
        </w:rPr>
        <w:t>(3), 237–244.</w:t>
      </w:r>
    </w:p>
    <w:p w14:paraId="067B1523" w14:textId="593DF934" w:rsidR="00282D40" w:rsidRPr="005F44B0" w:rsidRDefault="004E4729" w:rsidP="005F44B0">
      <w:pPr>
        <w:spacing w:after="0" w:line="360" w:lineRule="auto"/>
        <w:ind w:left="850" w:hanging="850"/>
        <w:jc w:val="both"/>
        <w:rPr>
          <w:rFonts w:ascii="Times New Roman" w:eastAsia="Times New Roman" w:hAnsi="Times New Roman" w:cs="Times New Roman"/>
          <w:sz w:val="24"/>
          <w:szCs w:val="24"/>
        </w:rPr>
      </w:pPr>
      <w:r w:rsidRPr="00196523">
        <w:rPr>
          <w:rFonts w:ascii="Times New Roman" w:eastAsiaTheme="minorEastAsia" w:hAnsi="Times New Roman" w:cs="Times New Roman"/>
          <w:color w:val="000000"/>
          <w:sz w:val="24"/>
          <w:szCs w:val="24"/>
        </w:rPr>
        <w:t>Young, K. S. (1999). </w:t>
      </w:r>
      <w:r w:rsidRPr="00196523">
        <w:rPr>
          <w:rFonts w:ascii="Times New Roman" w:eastAsiaTheme="minorEastAsia" w:hAnsi="Times New Roman" w:cs="Times New Roman"/>
          <w:i/>
          <w:iCs/>
          <w:color w:val="000000"/>
          <w:sz w:val="24"/>
          <w:szCs w:val="24"/>
        </w:rPr>
        <w:t>Internet addiction</w:t>
      </w:r>
      <w:r w:rsidRPr="00196523">
        <w:rPr>
          <w:rFonts w:ascii="Times New Roman" w:eastAsiaTheme="minorEastAsia" w:hAnsi="Times New Roman" w:cs="Times New Roman"/>
          <w:color w:val="000000"/>
          <w:sz w:val="24"/>
          <w:szCs w:val="24"/>
        </w:rPr>
        <w:t xml:space="preserve">: </w:t>
      </w:r>
      <w:r w:rsidRPr="004E4729">
        <w:rPr>
          <w:rFonts w:ascii="Times New Roman" w:eastAsiaTheme="minorEastAsia" w:hAnsi="Times New Roman" w:cs="Times New Roman"/>
          <w:i/>
          <w:iCs/>
          <w:color w:val="000000"/>
          <w:sz w:val="24"/>
          <w:szCs w:val="24"/>
        </w:rPr>
        <w:t>Symptoms, evaluation, and treatment</w:t>
      </w:r>
      <w:r w:rsidRPr="00196523">
        <w:rPr>
          <w:rFonts w:ascii="Times New Roman" w:eastAsiaTheme="minorEastAsia" w:hAnsi="Times New Roman" w:cs="Times New Roman"/>
          <w:color w:val="000000"/>
          <w:sz w:val="24"/>
          <w:szCs w:val="24"/>
        </w:rPr>
        <w:t>. In L. VandeCreek &amp; T. L. Jackson (Eds.), </w:t>
      </w:r>
      <w:r w:rsidRPr="00196523">
        <w:rPr>
          <w:rFonts w:ascii="Times New Roman" w:eastAsiaTheme="minorEastAsia" w:hAnsi="Times New Roman" w:cs="Times New Roman"/>
          <w:i/>
          <w:iCs/>
          <w:color w:val="000000"/>
          <w:sz w:val="24"/>
          <w:szCs w:val="24"/>
        </w:rPr>
        <w:t>Innovations in clinical practice: A source book</w:t>
      </w:r>
      <w:r w:rsidRPr="00196523">
        <w:rPr>
          <w:rFonts w:ascii="Times New Roman" w:eastAsiaTheme="minorEastAsia" w:hAnsi="Times New Roman" w:cs="Times New Roman"/>
          <w:color w:val="000000"/>
          <w:sz w:val="24"/>
          <w:szCs w:val="24"/>
        </w:rPr>
        <w:t xml:space="preserve">, 17, 19-31. </w:t>
      </w:r>
      <w:r w:rsidRPr="004E4729">
        <w:rPr>
          <w:rFonts w:ascii="Times New Roman" w:eastAsiaTheme="minorEastAsia" w:hAnsi="Times New Roman" w:cs="Times New Roman"/>
          <w:i/>
          <w:iCs/>
          <w:color w:val="000000"/>
          <w:sz w:val="24"/>
          <w:szCs w:val="24"/>
        </w:rPr>
        <w:t>Professional Resource Press</w:t>
      </w:r>
      <w:bookmarkStart w:id="1" w:name="_heading=h.1fob9te" w:colFirst="0" w:colLast="0"/>
      <w:bookmarkEnd w:id="1"/>
      <w:r w:rsidRPr="00196523">
        <w:rPr>
          <w:rFonts w:ascii="Times New Roman" w:eastAsiaTheme="minorEastAsia" w:hAnsi="Times New Roman" w:cs="Times New Roman"/>
          <w:color w:val="000000"/>
          <w:sz w:val="24"/>
          <w:szCs w:val="24"/>
        </w:rPr>
        <w:t>.</w:t>
      </w:r>
    </w:p>
    <w:sectPr w:rsidR="00282D40" w:rsidRPr="005F44B0" w:rsidSect="005C01B1">
      <w:headerReference w:type="even" r:id="rId12"/>
      <w:footerReference w:type="even"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D098" w14:textId="77777777" w:rsidR="0047513D" w:rsidRDefault="0047513D">
      <w:pPr>
        <w:spacing w:after="0" w:line="240" w:lineRule="auto"/>
      </w:pPr>
      <w:r>
        <w:separator/>
      </w:r>
    </w:p>
  </w:endnote>
  <w:endnote w:type="continuationSeparator" w:id="0">
    <w:p w14:paraId="3E8B716E" w14:textId="77777777" w:rsidR="0047513D" w:rsidRDefault="0047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2793EB7E"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52D8F">
      <w:rPr>
        <w:rFonts w:ascii="Tahoma" w:eastAsia="Tahoma" w:hAnsi="Tahoma" w:cs="Tahoma"/>
        <w:sz w:val="20"/>
        <w:szCs w:val="20"/>
        <w:lang w:val="en-US"/>
      </w:rPr>
      <w:t>6</w:t>
    </w:r>
    <w:r w:rsidR="00E704FC" w:rsidRPr="004F288B">
      <w:rPr>
        <w:rFonts w:ascii="Tahoma" w:eastAsia="Tahoma" w:hAnsi="Tahoma" w:cs="Tahoma"/>
        <w:sz w:val="20"/>
        <w:szCs w:val="20"/>
      </w:rPr>
      <w:t xml:space="preserve">, </w:t>
    </w:r>
    <w:r w:rsidR="00F52D8F">
      <w:rPr>
        <w:rFonts w:ascii="Tahoma" w:eastAsia="Tahoma" w:hAnsi="Tahoma" w:cs="Tahoma"/>
        <w:sz w:val="20"/>
        <w:szCs w:val="20"/>
        <w:lang w:val="en-US"/>
      </w:rPr>
      <w:t>JUNI</w:t>
    </w:r>
    <w:r w:rsidR="00E704FC" w:rsidRPr="004F288B">
      <w:rPr>
        <w:rFonts w:ascii="Tahoma" w:eastAsia="Tahoma" w:hAnsi="Tahoma" w:cs="Tahoma"/>
        <w:sz w:val="20"/>
        <w:szCs w:val="20"/>
      </w:rPr>
      <w:t xml:space="preserve"> 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2E3416AF"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873F6F">
      <w:rPr>
        <w:rFonts w:ascii="Arial" w:eastAsia="Arial" w:hAnsi="Arial" w:cs="Arial"/>
        <w:i/>
        <w:color w:val="000000"/>
        <w:sz w:val="20"/>
        <w:szCs w:val="20"/>
        <w:lang w:val="en-GB"/>
      </w:rPr>
      <w:t>May</w:t>
    </w:r>
    <w:r>
      <w:rPr>
        <w:rFonts w:ascii="Arial" w:eastAsia="Arial" w:hAnsi="Arial" w:cs="Arial"/>
        <w:i/>
        <w:color w:val="000000"/>
        <w:sz w:val="20"/>
        <w:szCs w:val="20"/>
      </w:rPr>
      <w:t xml:space="preserve"> </w:t>
    </w:r>
    <w:r w:rsidR="00873A9F">
      <w:rPr>
        <w:rFonts w:ascii="Arial" w:eastAsia="Arial" w:hAnsi="Arial" w:cs="Arial"/>
        <w:i/>
        <w:color w:val="000000"/>
        <w:sz w:val="20"/>
        <w:szCs w:val="20"/>
      </w:rPr>
      <w:t>23</w:t>
    </w:r>
    <w:r>
      <w:rPr>
        <w:rFonts w:ascii="Arial" w:eastAsia="Arial" w:hAnsi="Arial" w:cs="Arial"/>
        <w:i/>
        <w:color w:val="000000"/>
        <w:sz w:val="20"/>
        <w:szCs w:val="20"/>
      </w:rPr>
      <w:t>, 202</w:t>
    </w:r>
    <w:r>
      <w:rPr>
        <w:rFonts w:ascii="Arial" w:eastAsia="Arial" w:hAnsi="Arial" w:cs="Arial"/>
        <w:i/>
        <w:color w:val="000000"/>
        <w:sz w:val="20"/>
        <w:szCs w:val="20"/>
        <w:lang w:val="en-US"/>
      </w:rPr>
      <w:t>4</w:t>
    </w:r>
    <w:r>
      <w:rPr>
        <w:rFonts w:ascii="Arial" w:eastAsia="Arial" w:hAnsi="Arial" w:cs="Arial"/>
        <w:i/>
        <w:color w:val="000000"/>
        <w:sz w:val="20"/>
        <w:szCs w:val="20"/>
      </w:rPr>
      <w:t xml:space="preserve">; Revised </w:t>
    </w:r>
    <w:r w:rsidR="00585EE4">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282D40">
      <w:rPr>
        <w:rFonts w:ascii="Arial" w:eastAsia="Arial" w:hAnsi="Arial" w:cs="Arial"/>
        <w:i/>
        <w:color w:val="000000"/>
        <w:sz w:val="20"/>
        <w:szCs w:val="20"/>
      </w:rPr>
      <w:t>0</w:t>
    </w:r>
    <w:r w:rsidR="00873A9F">
      <w:rPr>
        <w:rFonts w:ascii="Arial" w:eastAsia="Arial" w:hAnsi="Arial" w:cs="Arial"/>
        <w:i/>
        <w:color w:val="000000"/>
        <w:sz w:val="20"/>
        <w:szCs w:val="20"/>
      </w:rPr>
      <w:t>4</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F52D8F">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873A9F">
      <w:rPr>
        <w:rFonts w:ascii="Arial" w:eastAsia="Arial" w:hAnsi="Arial" w:cs="Arial"/>
        <w:i/>
        <w:color w:val="000000"/>
        <w:sz w:val="20"/>
        <w:szCs w:val="20"/>
      </w:rPr>
      <w:t>1</w:t>
    </w:r>
    <w:r w:rsidR="00282D40">
      <w:rPr>
        <w:rFonts w:ascii="Arial" w:eastAsia="Arial" w:hAnsi="Arial" w:cs="Arial"/>
        <w:i/>
        <w:color w:val="000000"/>
        <w:sz w:val="20"/>
        <w:szCs w:val="20"/>
      </w:rPr>
      <w:t>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5171A3DA"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r w:rsidR="00873A9F" w:rsidRPr="00F8472E">
      <w:rPr>
        <w:rStyle w:val="Hyperlink"/>
        <w:rFonts w:ascii="Times New Roman" w:hAnsi="Times New Roman" w:cs="Times New Roman"/>
        <w:i/>
        <w:iCs/>
        <w:sz w:val="24"/>
        <w:szCs w:val="24"/>
        <w:u w:val="none"/>
      </w:rPr>
      <w:t>annisarahmahghaffari2003@gmail.com</w:t>
    </w:r>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DE71" w14:textId="77777777" w:rsidR="0047513D" w:rsidRDefault="0047513D">
      <w:pPr>
        <w:spacing w:after="0" w:line="240" w:lineRule="auto"/>
      </w:pPr>
      <w:r>
        <w:separator/>
      </w:r>
    </w:p>
  </w:footnote>
  <w:footnote w:type="continuationSeparator" w:id="0">
    <w:p w14:paraId="00E46BC7" w14:textId="77777777" w:rsidR="0047513D" w:rsidRDefault="00475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2C28254" w14:textId="4244CC3F" w:rsidR="00267833" w:rsidRPr="00873A9F" w:rsidRDefault="00873A9F" w:rsidP="00552AED">
    <w:pPr>
      <w:pStyle w:val="Title"/>
      <w:spacing w:before="0" w:after="0"/>
      <w:jc w:val="right"/>
      <w:rPr>
        <w:rFonts w:ascii="Times New Roman" w:hAnsi="Times New Roman" w:cs="Times New Roman"/>
        <w:sz w:val="28"/>
        <w:szCs w:val="28"/>
      </w:rPr>
    </w:pPr>
    <w:r w:rsidRPr="00873A9F">
      <w:rPr>
        <w:rFonts w:ascii="Times New Roman" w:hAnsi="Times New Roman" w:cs="Times New Roman"/>
        <w:sz w:val="28"/>
        <w:szCs w:val="28"/>
      </w:rPr>
      <w:t>HUBUNGAN INTERNET ADDICTION DENGAN PROKRASTINASI AKADEMIK PADA MAHASISWA RANTAU DI UNIVERSITAS NEGERI PADANG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462720B1"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F52D8F">
      <w:rPr>
        <w:rFonts w:ascii="Cambria" w:eastAsia="Cambria" w:hAnsi="Cambria" w:cs="Cambria"/>
        <w:b/>
        <w:lang w:val="en-US"/>
      </w:rPr>
      <w:t>6</w:t>
    </w:r>
    <w:r w:rsidR="0073036C">
      <w:rPr>
        <w:rFonts w:ascii="Cambria" w:eastAsia="Cambria" w:hAnsi="Cambria" w:cs="Cambria"/>
        <w:b/>
        <w:lang w:val="en-US"/>
      </w:rPr>
      <w:t xml:space="preserve"> </w:t>
    </w:r>
    <w:r w:rsidR="00F52D8F">
      <w:rPr>
        <w:rFonts w:ascii="Cambria" w:eastAsia="Cambria" w:hAnsi="Cambria" w:cs="Cambria"/>
        <w:b/>
        <w:lang w:val="en-US"/>
      </w:rPr>
      <w:t>Juni</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2ED7"/>
    <w:multiLevelType w:val="multilevel"/>
    <w:tmpl w:val="FFFFFFFF"/>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DE6F2E"/>
    <w:multiLevelType w:val="hybridMultilevel"/>
    <w:tmpl w:val="CB8A1566"/>
    <w:lvl w:ilvl="0" w:tplc="6E008D4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441926126">
    <w:abstractNumId w:val="4"/>
  </w:num>
  <w:num w:numId="2" w16cid:durableId="457451381">
    <w:abstractNumId w:val="3"/>
  </w:num>
  <w:num w:numId="3" w16cid:durableId="1075709153">
    <w:abstractNumId w:val="5"/>
  </w:num>
  <w:num w:numId="4" w16cid:durableId="2117672997">
    <w:abstractNumId w:val="1"/>
  </w:num>
  <w:num w:numId="5" w16cid:durableId="124191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18585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0F7047"/>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57A"/>
    <w:rsid w:val="001D467E"/>
    <w:rsid w:val="001D7F28"/>
    <w:rsid w:val="001E464F"/>
    <w:rsid w:val="001E5B8F"/>
    <w:rsid w:val="001F39E8"/>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47CE"/>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26BD"/>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B64DF"/>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C3194"/>
    <w:rsid w:val="004C3D42"/>
    <w:rsid w:val="004C3EFC"/>
    <w:rsid w:val="004C4DC2"/>
    <w:rsid w:val="004C7ECB"/>
    <w:rsid w:val="004D2662"/>
    <w:rsid w:val="004D50EC"/>
    <w:rsid w:val="004E0342"/>
    <w:rsid w:val="004E062C"/>
    <w:rsid w:val="004E0E80"/>
    <w:rsid w:val="004E12BE"/>
    <w:rsid w:val="004E1BEA"/>
    <w:rsid w:val="004E4729"/>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EE4"/>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2D53"/>
    <w:rsid w:val="005C326E"/>
    <w:rsid w:val="005C5C3A"/>
    <w:rsid w:val="005C6916"/>
    <w:rsid w:val="005D3DB8"/>
    <w:rsid w:val="005D5728"/>
    <w:rsid w:val="005D6029"/>
    <w:rsid w:val="005D6D28"/>
    <w:rsid w:val="005D7AC1"/>
    <w:rsid w:val="005D7ACB"/>
    <w:rsid w:val="005E46A8"/>
    <w:rsid w:val="005F32B3"/>
    <w:rsid w:val="005F43D2"/>
    <w:rsid w:val="005F44B0"/>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322C"/>
    <w:rsid w:val="00737C26"/>
    <w:rsid w:val="00750F3C"/>
    <w:rsid w:val="00751509"/>
    <w:rsid w:val="00751C78"/>
    <w:rsid w:val="00753182"/>
    <w:rsid w:val="00753C04"/>
    <w:rsid w:val="00756A81"/>
    <w:rsid w:val="00764543"/>
    <w:rsid w:val="007669E3"/>
    <w:rsid w:val="00774B24"/>
    <w:rsid w:val="007804AB"/>
    <w:rsid w:val="00780F23"/>
    <w:rsid w:val="00791980"/>
    <w:rsid w:val="00792187"/>
    <w:rsid w:val="00792BEB"/>
    <w:rsid w:val="0079747D"/>
    <w:rsid w:val="007A2A8A"/>
    <w:rsid w:val="007A6C9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41FFB"/>
    <w:rsid w:val="00851546"/>
    <w:rsid w:val="00851F23"/>
    <w:rsid w:val="0085689C"/>
    <w:rsid w:val="0087135B"/>
    <w:rsid w:val="0087302B"/>
    <w:rsid w:val="00873461"/>
    <w:rsid w:val="00873A9F"/>
    <w:rsid w:val="00873F6F"/>
    <w:rsid w:val="00875F7D"/>
    <w:rsid w:val="008761F2"/>
    <w:rsid w:val="00896FD1"/>
    <w:rsid w:val="00897383"/>
    <w:rsid w:val="008A06A1"/>
    <w:rsid w:val="008A448B"/>
    <w:rsid w:val="008A6DC4"/>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1EF2"/>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2D5F"/>
    <w:rsid w:val="00A458E5"/>
    <w:rsid w:val="00A462CE"/>
    <w:rsid w:val="00A46AE7"/>
    <w:rsid w:val="00A46CC3"/>
    <w:rsid w:val="00A47A02"/>
    <w:rsid w:val="00A51849"/>
    <w:rsid w:val="00A523D4"/>
    <w:rsid w:val="00A60F99"/>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1F6A"/>
    <w:rsid w:val="00C03276"/>
    <w:rsid w:val="00C03DA5"/>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0D2A"/>
    <w:rsid w:val="00D6112D"/>
    <w:rsid w:val="00D61B5C"/>
    <w:rsid w:val="00D62B2A"/>
    <w:rsid w:val="00D62D22"/>
    <w:rsid w:val="00D62E0A"/>
    <w:rsid w:val="00D646D3"/>
    <w:rsid w:val="00D73043"/>
    <w:rsid w:val="00D74DC3"/>
    <w:rsid w:val="00D82275"/>
    <w:rsid w:val="00D823B8"/>
    <w:rsid w:val="00D846D4"/>
    <w:rsid w:val="00D85294"/>
    <w:rsid w:val="00D87E4D"/>
    <w:rsid w:val="00D91457"/>
    <w:rsid w:val="00D91C8A"/>
    <w:rsid w:val="00DA0E5A"/>
    <w:rsid w:val="00DA31E2"/>
    <w:rsid w:val="00DA7106"/>
    <w:rsid w:val="00DB5BF1"/>
    <w:rsid w:val="00DB766B"/>
    <w:rsid w:val="00DC4712"/>
    <w:rsid w:val="00DC53F5"/>
    <w:rsid w:val="00DC7DC9"/>
    <w:rsid w:val="00DD0104"/>
    <w:rsid w:val="00DD0B6B"/>
    <w:rsid w:val="00DD2F03"/>
    <w:rsid w:val="00DD3148"/>
    <w:rsid w:val="00DD3989"/>
    <w:rsid w:val="00DD7FDA"/>
    <w:rsid w:val="00DE4936"/>
    <w:rsid w:val="00DE6529"/>
    <w:rsid w:val="00DF15D8"/>
    <w:rsid w:val="00DF4653"/>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3D8B"/>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6E0F"/>
    <w:rsid w:val="00F704F1"/>
    <w:rsid w:val="00F7425E"/>
    <w:rsid w:val="00F74A6B"/>
    <w:rsid w:val="00F751FB"/>
    <w:rsid w:val="00F75C6E"/>
    <w:rsid w:val="00F76B87"/>
    <w:rsid w:val="00F83258"/>
    <w:rsid w:val="00F8472E"/>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612457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3017466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3227530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74358813">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6440051">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396195301">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465079750">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60527395">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20885227">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09307645">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674/jis.v11i2.209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1016/j.ssaho.2024.100854" TargetMode="External"/><Relationship Id="rId4" Type="http://schemas.openxmlformats.org/officeDocument/2006/relationships/styles" Target="styles.xml"/><Relationship Id="rId9" Type="http://schemas.openxmlformats.org/officeDocument/2006/relationships/hyperlink" Target="http://dx.doi.org/10.3126/gd.v7i1.5352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14777</Words>
  <Characters>84230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ramadhan razief</cp:lastModifiedBy>
  <cp:revision>7</cp:revision>
  <cp:lastPrinted>2025-06-14T06:25:00Z</cp:lastPrinted>
  <dcterms:created xsi:type="dcterms:W3CDTF">2025-06-10T14:24:00Z</dcterms:created>
  <dcterms:modified xsi:type="dcterms:W3CDTF">2025-06-14T06:27:00Z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